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732" w:rsidRDefault="00721D0F" w:rsidP="00184F0A">
      <w:pPr>
        <w:pStyle w:val="NormalWeb"/>
        <w:spacing w:before="0" w:beforeAutospacing="0" w:after="0"/>
      </w:pPr>
      <w:r>
        <w:t>In this Chapter we will consider systems of equations, specifically Systems of Linear Equations.  We will learn what they are, what their solutions are, how to find them, and what types of outcomes we can expect to get when looking for the solutions.</w:t>
      </w:r>
    </w:p>
    <w:p w:rsidR="000E7BB8" w:rsidRDefault="000E7BB8" w:rsidP="00184F0A">
      <w:pPr>
        <w:pStyle w:val="NormalWeb"/>
        <w:spacing w:before="0" w:beforeAutospacing="0" w:after="0"/>
      </w:pPr>
    </w:p>
    <w:p w:rsidR="000E7BB8" w:rsidRDefault="000E7BB8" w:rsidP="00184F0A">
      <w:pPr>
        <w:pStyle w:val="NormalWeb"/>
        <w:spacing w:before="0" w:beforeAutospacing="0" w:after="0"/>
      </w:pPr>
      <w:r>
        <w:t xml:space="preserve">Def:  A </w:t>
      </w:r>
      <w:r w:rsidRPr="000E7BB8">
        <w:rPr>
          <w:b/>
        </w:rPr>
        <w:t>system of equations</w:t>
      </w:r>
      <w:r>
        <w:t xml:space="preserve"> in two variables is two or more equations consisting of at most two variables which are being considered simultaneously.</w:t>
      </w:r>
    </w:p>
    <w:p w:rsidR="000E7BB8" w:rsidRDefault="000E7BB8" w:rsidP="00184F0A">
      <w:pPr>
        <w:pStyle w:val="NormalWeb"/>
        <w:spacing w:before="0" w:beforeAutospacing="0" w:after="0"/>
      </w:pPr>
    </w:p>
    <w:p w:rsidR="000E7BB8" w:rsidRDefault="000E7BB8" w:rsidP="00184F0A">
      <w:pPr>
        <w:pStyle w:val="NormalWeb"/>
        <w:spacing w:before="0" w:beforeAutospacing="0" w:after="0"/>
      </w:pPr>
      <w:r>
        <w:t>In this chapter we will be looking at systems of linear equations only.</w:t>
      </w:r>
    </w:p>
    <w:p w:rsidR="000E7BB8" w:rsidRDefault="000E7BB8" w:rsidP="00184F0A">
      <w:pPr>
        <w:pStyle w:val="NormalWeb"/>
        <w:spacing w:before="0" w:beforeAutospacing="0" w:after="0"/>
      </w:pPr>
    </w:p>
    <w:p w:rsidR="000E7BB8" w:rsidRDefault="000E7BB8" w:rsidP="00184F0A">
      <w:pPr>
        <w:pStyle w:val="NormalWeb"/>
        <w:spacing w:before="0" w:beforeAutospacing="0" w:after="0"/>
      </w:pPr>
      <w:r>
        <w:t>Consider the system of equations:</w:t>
      </w:r>
    </w:p>
    <w:p w:rsidR="000E7BB8" w:rsidRPr="000E7BB8" w:rsidRDefault="000E7BB8" w:rsidP="00184F0A">
      <w:pPr>
        <w:pStyle w:val="NormalWeb"/>
        <w:spacing w:before="0" w:beforeAutospacing="0" w:after="0"/>
      </w:pPr>
      <m:oMathPara>
        <m:oMathParaPr>
          <m:jc m:val="left"/>
        </m:oMathParaPr>
        <m:oMath>
          <m:r>
            <w:rPr>
              <w:rFonts w:ascii="Cambria Math" w:hAnsi="Cambria Math"/>
            </w:rPr>
            <m:t>y=x</m:t>
          </m:r>
        </m:oMath>
      </m:oMathPara>
    </w:p>
    <w:p w:rsidR="000E7BB8" w:rsidRDefault="00C1288D" w:rsidP="00184F0A">
      <w:pPr>
        <w:pStyle w:val="NormalWeb"/>
        <w:spacing w:before="0" w:beforeAutospacing="0" w:after="0"/>
      </w:pPr>
      <m:oMathPara>
        <m:oMathParaPr>
          <m:jc m:val="left"/>
        </m:oMathParaPr>
        <m:oMath>
          <m:r>
            <w:rPr>
              <w:rFonts w:ascii="Cambria Math" w:hAnsi="Cambria Math"/>
            </w:rPr>
            <m:t>y=2x</m:t>
          </m:r>
        </m:oMath>
      </m:oMathPara>
    </w:p>
    <w:p w:rsidR="00F846E1" w:rsidRDefault="00F846E1" w:rsidP="00184F0A">
      <w:pPr>
        <w:pStyle w:val="NormalWeb"/>
        <w:spacing w:before="0" w:beforeAutospacing="0" w:after="0"/>
      </w:pPr>
    </w:p>
    <w:p w:rsidR="000E7BB8" w:rsidRDefault="000E7BB8" w:rsidP="00184F0A">
      <w:pPr>
        <w:pStyle w:val="NormalWeb"/>
        <w:spacing w:before="0" w:beforeAutospacing="0" w:after="0"/>
      </w:pPr>
      <w:r>
        <w:t>When we graph this system of linear equations, we get two lines.</w:t>
      </w:r>
    </w:p>
    <w:p w:rsidR="000E7BB8" w:rsidRDefault="000E7BB8" w:rsidP="00184F0A">
      <w:pPr>
        <w:pStyle w:val="NormalWeb"/>
        <w:spacing w:before="0" w:beforeAutospacing="0" w:after="0"/>
      </w:pPr>
    </w:p>
    <w:p w:rsidR="000E7BB8" w:rsidRDefault="000E7BB8" w:rsidP="00184F0A">
      <w:pPr>
        <w:pStyle w:val="NormalWeb"/>
        <w:spacing w:before="0" w:beforeAutospacing="0" w:after="0"/>
      </w:pPr>
      <w:r>
        <w:t>Recall,</w:t>
      </w:r>
    </w:p>
    <w:p w:rsidR="000E7BB8" w:rsidRDefault="000E7BB8" w:rsidP="00184F0A">
      <w:pPr>
        <w:pStyle w:val="NormalWeb"/>
        <w:spacing w:before="0" w:beforeAutospacing="0" w:after="0"/>
      </w:pPr>
      <w:r>
        <w:t xml:space="preserve">Def: The </w:t>
      </w:r>
      <w:r>
        <w:rPr>
          <w:b/>
        </w:rPr>
        <w:t>solution</w:t>
      </w:r>
      <w:r>
        <w:t xml:space="preserve"> to an equation is the value of the unknown that makes the equation true.</w:t>
      </w:r>
    </w:p>
    <w:p w:rsidR="000E7BB8" w:rsidRDefault="000E7BB8" w:rsidP="00184F0A">
      <w:pPr>
        <w:pStyle w:val="NormalWeb"/>
        <w:spacing w:before="0" w:beforeAutospacing="0" w:after="0"/>
      </w:pPr>
    </w:p>
    <w:p w:rsidR="000E7BB8" w:rsidRDefault="000E7BB8" w:rsidP="00184F0A">
      <w:pPr>
        <w:pStyle w:val="NormalWeb"/>
        <w:spacing w:before="0" w:beforeAutospacing="0" w:after="0"/>
      </w:pPr>
      <w:r>
        <w:t>From here the definition of a solution to a system of equations is only a small leap in our understanding.</w:t>
      </w:r>
    </w:p>
    <w:p w:rsidR="000E7BB8" w:rsidRDefault="000E7BB8" w:rsidP="00184F0A">
      <w:pPr>
        <w:pStyle w:val="NormalWeb"/>
        <w:spacing w:before="0" w:beforeAutospacing="0" w:after="0"/>
      </w:pPr>
    </w:p>
    <w:p w:rsidR="000E7BB8" w:rsidRDefault="000E7BB8" w:rsidP="00184F0A">
      <w:pPr>
        <w:pStyle w:val="NormalWeb"/>
        <w:spacing w:before="0" w:beforeAutospacing="0" w:after="0"/>
      </w:pPr>
      <w:r>
        <w:t xml:space="preserve">Def: The </w:t>
      </w:r>
      <w:r>
        <w:rPr>
          <w:b/>
        </w:rPr>
        <w:t xml:space="preserve">solution to a system of equations </w:t>
      </w:r>
      <w:r>
        <w:t>is the value of the unknowns that makes ALL equations true.</w:t>
      </w:r>
    </w:p>
    <w:p w:rsidR="000E7BB8" w:rsidRDefault="000E7BB8" w:rsidP="00184F0A">
      <w:pPr>
        <w:pStyle w:val="NormalWeb"/>
        <w:spacing w:before="0" w:beforeAutospacing="0" w:after="0"/>
      </w:pPr>
    </w:p>
    <w:p w:rsidR="000E7BB8" w:rsidRDefault="000E7BB8" w:rsidP="00184F0A">
      <w:pPr>
        <w:pStyle w:val="NormalWeb"/>
        <w:spacing w:before="0" w:beforeAutospacing="0" w:after="0"/>
      </w:pPr>
      <w:r>
        <w:t xml:space="preserve">Since solutions to an equation show up as points on the graph of an equation, </w:t>
      </w:r>
    </w:p>
    <w:p w:rsidR="000E7BB8" w:rsidRDefault="000E7BB8" w:rsidP="00184F0A">
      <w:pPr>
        <w:pStyle w:val="NormalWeb"/>
        <w:spacing w:before="0" w:beforeAutospacing="0" w:after="0"/>
      </w:pPr>
      <w:r>
        <w:t xml:space="preserve">What will the solution to a system of equations </w:t>
      </w:r>
      <w:proofErr w:type="gramStart"/>
      <w:r>
        <w:t>be</w:t>
      </w:r>
      <w:proofErr w:type="gramEnd"/>
      <w:r>
        <w:t xml:space="preserve"> represented by on a graph?    </w:t>
      </w:r>
    </w:p>
    <w:p w:rsidR="000E7BB8" w:rsidRDefault="000E7BB8" w:rsidP="00184F0A">
      <w:pPr>
        <w:pStyle w:val="NormalWeb"/>
        <w:spacing w:before="0" w:beforeAutospacing="0" w:after="0"/>
      </w:pPr>
    </w:p>
    <w:p w:rsidR="00A32483" w:rsidRDefault="00A32483" w:rsidP="00184F0A">
      <w:pPr>
        <w:pStyle w:val="NormalWeb"/>
        <w:spacing w:before="0" w:beforeAutospacing="0" w:after="0"/>
      </w:pPr>
    </w:p>
    <w:p w:rsidR="000E7BB8" w:rsidRDefault="000E7BB8" w:rsidP="00184F0A">
      <w:pPr>
        <w:pStyle w:val="NormalWeb"/>
        <w:spacing w:before="0" w:beforeAutospacing="0" w:after="0"/>
      </w:pPr>
      <w:r>
        <w:t xml:space="preserve">What is the solution to the system of equations above? </w:t>
      </w:r>
      <w:r>
        <w:tab/>
      </w:r>
    </w:p>
    <w:p w:rsidR="000E7BB8" w:rsidRDefault="000E7BB8" w:rsidP="00184F0A">
      <w:pPr>
        <w:pStyle w:val="NormalWeb"/>
        <w:spacing w:before="0" w:beforeAutospacing="0" w:after="0"/>
      </w:pPr>
    </w:p>
    <w:p w:rsidR="000E7BB8" w:rsidRDefault="000A4C90" w:rsidP="00184F0A">
      <w:pPr>
        <w:pStyle w:val="NormalWeb"/>
        <w:spacing w:before="0" w:beforeAutospacing="0" w:after="0"/>
      </w:pPr>
      <w:r>
        <w:t>Considering</w:t>
      </w:r>
      <w:r w:rsidR="000E7BB8">
        <w:t xml:space="preserve"> the solution to a system of equations is the intersection of the two lines, given any system of linear equations what are the possible outcomes?</w:t>
      </w:r>
    </w:p>
    <w:p w:rsidR="00B51399" w:rsidRDefault="00B51399" w:rsidP="00184F0A">
      <w:pPr>
        <w:pStyle w:val="NormalWeb"/>
        <w:spacing w:before="0" w:beforeAutospacing="0" w:after="0"/>
      </w:pPr>
    </w:p>
    <w:p w:rsidR="00B51399" w:rsidRDefault="00B51399" w:rsidP="00B51399">
      <w:pPr>
        <w:pStyle w:val="NormalWeb"/>
        <w:numPr>
          <w:ilvl w:val="0"/>
          <w:numId w:val="31"/>
        </w:numPr>
        <w:spacing w:before="0" w:beforeAutospacing="0" w:after="0"/>
      </w:pPr>
      <w:r>
        <w:t xml:space="preserve">___________________   </w:t>
      </w:r>
      <w:r>
        <w:tab/>
      </w:r>
      <w:r>
        <w:tab/>
      </w:r>
      <w:r>
        <w:tab/>
      </w:r>
      <w:proofErr w:type="gramStart"/>
      <w:r>
        <w:t>We</w:t>
      </w:r>
      <w:proofErr w:type="gramEnd"/>
      <w:r>
        <w:t xml:space="preserve"> call this a consistent system.</w:t>
      </w:r>
    </w:p>
    <w:p w:rsidR="00B51399" w:rsidRDefault="00B51399" w:rsidP="00B51399">
      <w:pPr>
        <w:pStyle w:val="NormalWeb"/>
        <w:spacing w:before="0" w:beforeAutospacing="0" w:after="0"/>
        <w:ind w:left="720"/>
      </w:pPr>
    </w:p>
    <w:p w:rsidR="00B51399" w:rsidRDefault="00B51399" w:rsidP="00B51399">
      <w:pPr>
        <w:pStyle w:val="NormalWeb"/>
        <w:numPr>
          <w:ilvl w:val="0"/>
          <w:numId w:val="31"/>
        </w:numPr>
        <w:spacing w:before="0" w:beforeAutospacing="0" w:after="0"/>
      </w:pPr>
      <w:r>
        <w:t>___________________</w:t>
      </w:r>
      <w:r>
        <w:tab/>
      </w:r>
      <w:r>
        <w:tab/>
      </w:r>
      <w:r>
        <w:tab/>
      </w:r>
      <w:proofErr w:type="gramStart"/>
      <w:r>
        <w:t>We</w:t>
      </w:r>
      <w:proofErr w:type="gramEnd"/>
      <w:r>
        <w:t xml:space="preserve"> call this an inconsistent system.</w:t>
      </w:r>
    </w:p>
    <w:p w:rsidR="00B51399" w:rsidRDefault="00B51399" w:rsidP="00B51399">
      <w:pPr>
        <w:pStyle w:val="NormalWeb"/>
        <w:spacing w:before="0" w:beforeAutospacing="0" w:after="0"/>
      </w:pPr>
    </w:p>
    <w:p w:rsidR="00B51399" w:rsidRPr="000E7BB8" w:rsidRDefault="00B51399" w:rsidP="00B51399">
      <w:pPr>
        <w:pStyle w:val="NormalWeb"/>
        <w:numPr>
          <w:ilvl w:val="0"/>
          <w:numId w:val="31"/>
        </w:numPr>
        <w:spacing w:before="0" w:beforeAutospacing="0" w:after="0"/>
      </w:pPr>
      <w:r>
        <w:t>___________________</w:t>
      </w:r>
      <w:r>
        <w:tab/>
      </w:r>
      <w:r>
        <w:tab/>
      </w:r>
      <w:r>
        <w:tab/>
      </w:r>
      <w:proofErr w:type="gramStart"/>
      <w:r>
        <w:t>We</w:t>
      </w:r>
      <w:proofErr w:type="gramEnd"/>
      <w:r>
        <w:t xml:space="preserve"> call this a dependent system.</w:t>
      </w:r>
    </w:p>
    <w:p w:rsidR="00AC4732" w:rsidRDefault="00AC4732" w:rsidP="00184F0A">
      <w:pPr>
        <w:pStyle w:val="NormalWeb"/>
        <w:spacing w:before="0" w:beforeAutospacing="0" w:after="0"/>
      </w:pPr>
    </w:p>
    <w:p w:rsidR="00B51399" w:rsidRDefault="00B51399" w:rsidP="00184F0A">
      <w:pPr>
        <w:pStyle w:val="NormalWeb"/>
        <w:spacing w:before="0" w:beforeAutospacing="0" w:after="0"/>
      </w:pPr>
      <w:proofErr w:type="gramStart"/>
      <w:r>
        <w:t>Lets</w:t>
      </w:r>
      <w:proofErr w:type="gramEnd"/>
      <w:r>
        <w:t xml:space="preserve"> generalize s</w:t>
      </w:r>
      <w:r w:rsidR="000A4C90">
        <w:t>ome of the conditions in each scenario</w:t>
      </w:r>
      <w:r>
        <w:t xml:space="preserve"> so we can easily tell by looking at a system which type of system we have.</w:t>
      </w:r>
    </w:p>
    <w:p w:rsidR="00B51399" w:rsidRDefault="000A4C90" w:rsidP="00184F0A">
      <w:pPr>
        <w:pStyle w:val="NormalWeb"/>
        <w:spacing w:before="0" w:beforeAutospacing="0" w:after="0"/>
      </w:pPr>
      <w:r>
        <w:t>Case 1:</w:t>
      </w:r>
      <w:r>
        <w:tab/>
      </w:r>
      <w:r>
        <w:tab/>
      </w:r>
      <w:r>
        <w:tab/>
      </w:r>
      <w:r>
        <w:tab/>
      </w:r>
      <w:r>
        <w:tab/>
        <w:t>Case 2:</w:t>
      </w:r>
      <w:r>
        <w:tab/>
      </w:r>
      <w:r>
        <w:tab/>
      </w:r>
      <w:r>
        <w:tab/>
      </w:r>
      <w:r>
        <w:tab/>
      </w:r>
      <w:r>
        <w:tab/>
        <w:t>Case 3:</w:t>
      </w:r>
    </w:p>
    <w:p w:rsidR="000A4C90" w:rsidRDefault="004B3E81" w:rsidP="00F846E1">
      <w:pPr>
        <w:pStyle w:val="NormalWeb"/>
        <w:spacing w:before="0" w:beforeAutospacing="0" w:after="0"/>
      </w:pPr>
      <w:r>
        <w:rPr>
          <w:noProof/>
        </w:rPr>
        <w:pict>
          <v:shapetype id="_x0000_t202" coordsize="21600,21600" o:spt="202" path="m,l,21600r21600,l21600,xe">
            <v:stroke joinstyle="miter"/>
            <v:path gradientshapeok="t" o:connecttype="rect"/>
          </v:shapetype>
          <v:shape id="_x0000_s1112" type="#_x0000_t202" style="position:absolute;margin-left:-11.45pt;margin-top:.8pt;width:163.95pt;height:109.35pt;z-index:251693056;mso-width-relative:margin;mso-height-relative:margin">
            <v:textbox>
              <w:txbxContent>
                <w:p w:rsidR="001C2529" w:rsidRDefault="00B51399" w:rsidP="00B51399">
                  <w:pPr>
                    <w:pStyle w:val="NormalWeb"/>
                    <w:spacing w:before="0" w:beforeAutospacing="0" w:after="0"/>
                  </w:pPr>
                  <w:r>
                    <w:t>Consistent System:</w:t>
                  </w:r>
                  <w:r w:rsidRPr="00B51399">
                    <w:t xml:space="preserve"> </w:t>
                  </w:r>
                </w:p>
                <w:p w:rsidR="00B51399" w:rsidRDefault="001C2529" w:rsidP="00B51399">
                  <w:pPr>
                    <w:pStyle w:val="NormalWeb"/>
                    <w:spacing w:before="0" w:beforeAutospacing="0" w:after="0"/>
                  </w:pPr>
                  <w:r>
                    <w:t>One Unique Solution</w:t>
                  </w:r>
                  <w:r w:rsidR="00B51399" w:rsidRPr="00B51399">
                    <w:rPr>
                      <w:noProof/>
                    </w:rPr>
                    <w:drawing>
                      <wp:inline distT="0" distB="0" distL="0" distR="0" wp14:anchorId="5CDEC732" wp14:editId="698CA71F">
                        <wp:extent cx="1052747" cy="487180"/>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052455" cy="487045"/>
                                </a:xfrm>
                                <a:prstGeom prst="rect">
                                  <a:avLst/>
                                </a:prstGeom>
                                <a:noFill/>
                                <a:ln w="9525">
                                  <a:noFill/>
                                  <a:miter lim="800000"/>
                                  <a:headEnd/>
                                  <a:tailEnd/>
                                </a:ln>
                              </pic:spPr>
                            </pic:pic>
                          </a:graphicData>
                        </a:graphic>
                      </wp:inline>
                    </w:drawing>
                  </w:r>
                </w:p>
                <w:p w:rsidR="00B51399" w:rsidRDefault="00B51399" w:rsidP="00B51399">
                  <w:pPr>
                    <w:pStyle w:val="NormalWeb"/>
                    <w:spacing w:before="0" w:beforeAutospacing="0" w:after="0"/>
                  </w:pPr>
                  <w:r>
                    <w:t>What will always be the case?</w:t>
                  </w:r>
                </w:p>
                <w:p w:rsidR="00B51399" w:rsidRDefault="00B51399" w:rsidP="00B51399">
                  <w:pPr>
                    <w:pStyle w:val="NormalWeb"/>
                    <w:spacing w:before="0" w:beforeAutospacing="0" w:after="0"/>
                  </w:pPr>
                </w:p>
              </w:txbxContent>
            </v:textbox>
          </v:shape>
        </w:pict>
      </w:r>
      <w:r>
        <w:rPr>
          <w:noProof/>
          <w:lang w:eastAsia="zh-TW"/>
        </w:rPr>
        <w:pict>
          <v:shape id="_x0000_s1110" type="#_x0000_t202" style="position:absolute;margin-left:331.65pt;margin-top:.8pt;width:184.9pt;height:109.6pt;z-index:251692032;mso-width-relative:margin;mso-height-relative:margin">
            <v:textbox>
              <w:txbxContent>
                <w:p w:rsidR="001C2529" w:rsidRDefault="00B51399" w:rsidP="00B51399">
                  <w:pPr>
                    <w:pStyle w:val="NormalWeb"/>
                    <w:spacing w:before="0" w:beforeAutospacing="0" w:after="0"/>
                  </w:pPr>
                  <w:r>
                    <w:t>Inconsistent System:</w:t>
                  </w:r>
                </w:p>
                <w:p w:rsidR="001C2529" w:rsidRDefault="001C2529" w:rsidP="00B51399">
                  <w:pPr>
                    <w:pStyle w:val="NormalWeb"/>
                    <w:spacing w:before="0" w:beforeAutospacing="0" w:after="0"/>
                  </w:pPr>
                  <w:r>
                    <w:t>No Solution</w:t>
                  </w:r>
                </w:p>
                <w:p w:rsidR="00B51399" w:rsidRDefault="00B51399" w:rsidP="00B51399">
                  <w:pPr>
                    <w:pStyle w:val="NormalWeb"/>
                    <w:spacing w:before="0" w:beforeAutospacing="0" w:after="0"/>
                  </w:pPr>
                  <w:r>
                    <w:t xml:space="preserve"> </w:t>
                  </w:r>
                  <w:r>
                    <w:rPr>
                      <w:noProof/>
                    </w:rPr>
                    <w:drawing>
                      <wp:inline distT="0" distB="0" distL="0" distR="0" wp14:anchorId="6796724F" wp14:editId="11AC38AA">
                        <wp:extent cx="569595" cy="38989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69595" cy="389890"/>
                                </a:xfrm>
                                <a:prstGeom prst="rect">
                                  <a:avLst/>
                                </a:prstGeom>
                                <a:noFill/>
                                <a:ln w="9525">
                                  <a:noFill/>
                                  <a:miter lim="800000"/>
                                  <a:headEnd/>
                                  <a:tailEnd/>
                                </a:ln>
                              </pic:spPr>
                            </pic:pic>
                          </a:graphicData>
                        </a:graphic>
                      </wp:inline>
                    </w:drawing>
                  </w:r>
                </w:p>
                <w:p w:rsidR="00B51399" w:rsidRDefault="00B51399" w:rsidP="00B51399">
                  <w:pPr>
                    <w:pStyle w:val="NormalWeb"/>
                    <w:spacing w:before="0" w:beforeAutospacing="0" w:after="0"/>
                  </w:pPr>
                  <w:r>
                    <w:t xml:space="preserve">                               </w:t>
                  </w:r>
                </w:p>
                <w:p w:rsidR="00B51399" w:rsidRDefault="00B51399" w:rsidP="00B51399">
                  <w:pPr>
                    <w:pStyle w:val="NormalWeb"/>
                    <w:spacing w:before="0" w:beforeAutospacing="0" w:after="0"/>
                  </w:pPr>
                  <w:r>
                    <w:t>What will always be the case?</w:t>
                  </w:r>
                </w:p>
                <w:p w:rsidR="00B51399" w:rsidRDefault="00B51399" w:rsidP="00B51399">
                  <w:pPr>
                    <w:pStyle w:val="NormalWeb"/>
                    <w:spacing w:before="0" w:beforeAutospacing="0" w:after="0"/>
                  </w:pPr>
                </w:p>
              </w:txbxContent>
            </v:textbox>
          </v:shape>
        </w:pict>
      </w:r>
      <w:r>
        <w:rPr>
          <w:noProof/>
        </w:rPr>
        <w:pict>
          <v:shape id="_x0000_s1114" type="#_x0000_t202" style="position:absolute;margin-left:156.95pt;margin-top:.8pt;width:170.05pt;height:109.35pt;z-index:251694080;mso-width-relative:margin;mso-height-relative:margin">
            <v:textbox>
              <w:txbxContent>
                <w:p w:rsidR="000A4C90" w:rsidRDefault="003531E2" w:rsidP="000A4C90">
                  <w:pPr>
                    <w:pStyle w:val="NormalWeb"/>
                    <w:spacing w:before="0" w:beforeAutospacing="0" w:after="0"/>
                  </w:pPr>
                  <w:r>
                    <w:t>C</w:t>
                  </w:r>
                  <w:r w:rsidR="000A4C90">
                    <w:t xml:space="preserve">onsistent System: </w:t>
                  </w:r>
                </w:p>
                <w:p w:rsidR="001C2529" w:rsidRDefault="001C2529" w:rsidP="000A4C90">
                  <w:pPr>
                    <w:pStyle w:val="NormalWeb"/>
                    <w:spacing w:before="0" w:beforeAutospacing="0" w:after="0"/>
                  </w:pPr>
                  <w:r>
                    <w:t>Dependent Solution</w:t>
                  </w:r>
                </w:p>
                <w:p w:rsidR="000A4C90" w:rsidRDefault="004B3E81" w:rsidP="000A4C90">
                  <w:pPr>
                    <w:pStyle w:val="NormalWeb"/>
                    <w:spacing w:before="0" w:beforeAutospacing="0" w:after="0"/>
                  </w:pPr>
                  <w:r>
                    <w:t xml:space="preserve">      </w:t>
                  </w:r>
                  <w:r w:rsidR="000A4C90">
                    <w:t xml:space="preserve">       </w:t>
                  </w:r>
                  <w:r>
                    <w:rPr>
                      <w:noProof/>
                    </w:rPr>
                    <w:drawing>
                      <wp:inline distT="0" distB="0" distL="0" distR="0" wp14:anchorId="7386BFF0" wp14:editId="137E512D">
                        <wp:extent cx="498475"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475" cy="304800"/>
                                </a:xfrm>
                                <a:prstGeom prst="rect">
                                  <a:avLst/>
                                </a:prstGeom>
                                <a:noFill/>
                                <a:ln>
                                  <a:noFill/>
                                </a:ln>
                              </pic:spPr>
                            </pic:pic>
                          </a:graphicData>
                        </a:graphic>
                      </wp:inline>
                    </w:drawing>
                  </w:r>
                  <w:r w:rsidR="000A4C90">
                    <w:t xml:space="preserve">                </w:t>
                  </w:r>
                </w:p>
                <w:p w:rsidR="004B3E81" w:rsidRDefault="004B3E81" w:rsidP="000A4C90">
                  <w:pPr>
                    <w:pStyle w:val="NormalWeb"/>
                    <w:spacing w:before="0" w:beforeAutospacing="0" w:after="0"/>
                  </w:pPr>
                </w:p>
                <w:p w:rsidR="000A4C90" w:rsidRDefault="000A4C90" w:rsidP="000A4C90">
                  <w:pPr>
                    <w:pStyle w:val="NormalWeb"/>
                    <w:spacing w:before="0" w:beforeAutospacing="0" w:after="0"/>
                  </w:pPr>
                  <w:r>
                    <w:t>What will always be the case?</w:t>
                  </w:r>
                </w:p>
                <w:p w:rsidR="000A4C90" w:rsidRDefault="000A4C90" w:rsidP="000A4C90">
                  <w:pPr>
                    <w:pStyle w:val="NormalWeb"/>
                    <w:spacing w:before="0" w:beforeAutospacing="0" w:after="0"/>
                  </w:pPr>
                </w:p>
              </w:txbxContent>
            </v:textbox>
          </v:shape>
        </w:pict>
      </w:r>
    </w:p>
    <w:p w:rsidR="00F846E1" w:rsidRDefault="00F846E1" w:rsidP="00F846E1">
      <w:pPr>
        <w:pStyle w:val="NormalWeb"/>
        <w:spacing w:before="0" w:beforeAutospacing="0" w:after="0"/>
      </w:pPr>
    </w:p>
    <w:p w:rsidR="00F846E1" w:rsidRDefault="00F846E1" w:rsidP="00F846E1">
      <w:pPr>
        <w:pStyle w:val="NormalWeb"/>
        <w:spacing w:before="0" w:beforeAutospacing="0" w:after="0"/>
      </w:pPr>
    </w:p>
    <w:p w:rsidR="00F846E1" w:rsidRDefault="00F846E1" w:rsidP="00F846E1">
      <w:pPr>
        <w:pStyle w:val="NormalWeb"/>
        <w:spacing w:before="0" w:beforeAutospacing="0" w:after="0"/>
      </w:pPr>
    </w:p>
    <w:p w:rsidR="00F846E1" w:rsidRDefault="00F846E1" w:rsidP="00F846E1">
      <w:pPr>
        <w:pStyle w:val="NormalWeb"/>
        <w:spacing w:before="0" w:beforeAutospacing="0" w:after="0"/>
      </w:pPr>
    </w:p>
    <w:p w:rsidR="00F846E1" w:rsidRDefault="00F846E1" w:rsidP="00F846E1">
      <w:pPr>
        <w:pStyle w:val="NormalWeb"/>
        <w:spacing w:before="0" w:beforeAutospacing="0" w:after="0"/>
      </w:pPr>
    </w:p>
    <w:p w:rsidR="00F846E1" w:rsidRDefault="00F846E1" w:rsidP="00F846E1">
      <w:pPr>
        <w:pStyle w:val="NormalWeb"/>
        <w:spacing w:before="0" w:beforeAutospacing="0" w:after="0"/>
      </w:pPr>
    </w:p>
    <w:p w:rsidR="00F846E1" w:rsidRDefault="00F846E1" w:rsidP="00F846E1">
      <w:pPr>
        <w:pStyle w:val="NormalWeb"/>
        <w:spacing w:before="0" w:beforeAutospacing="0" w:after="0"/>
      </w:pPr>
    </w:p>
    <w:p w:rsidR="00F846E1" w:rsidRDefault="00F846E1" w:rsidP="00F846E1">
      <w:pPr>
        <w:pStyle w:val="NormalWeb"/>
        <w:spacing w:before="0" w:beforeAutospacing="0" w:after="0"/>
      </w:pPr>
      <w:bookmarkStart w:id="0" w:name="_GoBack"/>
      <w:bookmarkEnd w:id="0"/>
    </w:p>
    <w:p w:rsidR="00F846E1" w:rsidRDefault="00F846E1" w:rsidP="00F846E1">
      <w:pPr>
        <w:pStyle w:val="Heading2"/>
      </w:pPr>
      <w:r>
        <w:lastRenderedPageBreak/>
        <w:t>Methods of Solving Systems of Linear Equations</w:t>
      </w:r>
    </w:p>
    <w:p w:rsidR="00F846E1" w:rsidRDefault="00F846E1" w:rsidP="00F846E1">
      <w:r>
        <w:t>Method:</w:t>
      </w:r>
      <w:r>
        <w:tab/>
      </w:r>
      <w:r>
        <w:tab/>
      </w:r>
      <w:r>
        <w:tab/>
      </w:r>
      <w:r>
        <w:tab/>
      </w:r>
      <w:r>
        <w:tab/>
      </w:r>
      <w:r>
        <w:tab/>
        <w:t>Pros:</w:t>
      </w:r>
      <w:r>
        <w:tab/>
      </w:r>
      <w:r>
        <w:tab/>
      </w:r>
      <w:r w:rsidR="001723F8">
        <w:t xml:space="preserve">      </w:t>
      </w:r>
      <w:r>
        <w:t>Cons:</w:t>
      </w:r>
    </w:p>
    <w:p w:rsidR="00F846E1" w:rsidRDefault="00F846E1" w:rsidP="00F846E1">
      <w:pPr>
        <w:pStyle w:val="ListParagraph"/>
        <w:numPr>
          <w:ilvl w:val="0"/>
          <w:numId w:val="32"/>
        </w:numPr>
      </w:pPr>
      <w:r>
        <w:t>Graphical Method (3.1)</w:t>
      </w:r>
      <w:r>
        <w:tab/>
      </w:r>
      <w:r>
        <w:tab/>
        <w:t xml:space="preserve">   Intuitive</w:t>
      </w:r>
      <w:r>
        <w:tab/>
      </w:r>
      <w:r>
        <w:tab/>
      </w:r>
      <w:r w:rsidR="001723F8">
        <w:t xml:space="preserve">      </w:t>
      </w:r>
      <w:r>
        <w:t>Not easy to be accurate</w:t>
      </w:r>
    </w:p>
    <w:p w:rsidR="00F846E1" w:rsidRDefault="00F846E1" w:rsidP="00F846E1">
      <w:pPr>
        <w:pStyle w:val="ListParagraph"/>
        <w:numPr>
          <w:ilvl w:val="0"/>
          <w:numId w:val="32"/>
        </w:numPr>
      </w:pPr>
      <w:r>
        <w:t xml:space="preserve">Substitution/elimination Method (3.2)  </w:t>
      </w:r>
      <w:r w:rsidR="00B66F29">
        <w:t>Easy, fairly intuitive</w:t>
      </w:r>
      <w:r w:rsidR="00B66F29">
        <w:tab/>
      </w:r>
      <w:r w:rsidR="001723F8">
        <w:t xml:space="preserve">      </w:t>
      </w:r>
      <w:r w:rsidR="00B66F29">
        <w:t>Takes some time</w:t>
      </w:r>
      <w:r w:rsidR="00B66F29">
        <w:tab/>
      </w:r>
      <w:r>
        <w:tab/>
      </w:r>
    </w:p>
    <w:p w:rsidR="00F846E1" w:rsidRDefault="00F846E1" w:rsidP="00F846E1">
      <w:pPr>
        <w:pStyle w:val="ListParagraph"/>
        <w:numPr>
          <w:ilvl w:val="0"/>
          <w:numId w:val="32"/>
        </w:numPr>
      </w:pPr>
      <w:r>
        <w:t>Using Matrices (3.6)</w:t>
      </w:r>
      <w:r w:rsidR="00B66F29">
        <w:tab/>
      </w:r>
      <w:r w:rsidR="00B66F29">
        <w:tab/>
      </w:r>
      <w:r w:rsidR="00B66F29">
        <w:tab/>
        <w:t xml:space="preserve">   Easy</w:t>
      </w:r>
      <w:r w:rsidR="00B66F29">
        <w:tab/>
      </w:r>
      <w:r w:rsidR="00B66F29">
        <w:tab/>
      </w:r>
      <w:r w:rsidR="00B66F29">
        <w:tab/>
      </w:r>
      <w:r w:rsidR="001723F8">
        <w:t xml:space="preserve">      </w:t>
      </w:r>
      <w:r w:rsidR="00B66F29">
        <w:t>Not intuitive</w:t>
      </w:r>
    </w:p>
    <w:p w:rsidR="00F846E1" w:rsidRDefault="00F846E1" w:rsidP="00F846E1">
      <w:pPr>
        <w:pStyle w:val="ListParagraph"/>
        <w:numPr>
          <w:ilvl w:val="0"/>
          <w:numId w:val="32"/>
        </w:numPr>
      </w:pPr>
      <w:r>
        <w:t>Using Cramer’s Method (3.7)</w:t>
      </w:r>
      <w:r w:rsidR="00B66F29">
        <w:tab/>
      </w:r>
      <w:r w:rsidR="00B66F29">
        <w:tab/>
        <w:t xml:space="preserve">   Fast</w:t>
      </w:r>
      <w:r w:rsidR="00B66F29">
        <w:tab/>
      </w:r>
      <w:r w:rsidR="00B66F29">
        <w:tab/>
      </w:r>
      <w:r w:rsidR="00B66F29">
        <w:tab/>
      </w:r>
      <w:r w:rsidR="001723F8">
        <w:t xml:space="preserve">      </w:t>
      </w:r>
      <w:r w:rsidR="00B66F29">
        <w:t>Hard to remember</w:t>
      </w:r>
      <w:r w:rsidR="001723F8">
        <w:t>/not intuitive</w:t>
      </w:r>
    </w:p>
    <w:p w:rsidR="001723F8" w:rsidRDefault="001723F8" w:rsidP="001723F8"/>
    <w:p w:rsidR="001723F8" w:rsidRDefault="001723F8" w:rsidP="001723F8">
      <w:r>
        <w:t>Ex: Determine if the system is Consistent, Inconsistent, or Dependent:</w:t>
      </w:r>
    </w:p>
    <w:p w:rsidR="001723F8" w:rsidRDefault="001723F8" w:rsidP="001723F8">
      <w:pPr>
        <w:pStyle w:val="ListParagraph"/>
        <w:numPr>
          <w:ilvl w:val="0"/>
          <w:numId w:val="33"/>
        </w:numPr>
      </w:pPr>
      <m:oMath>
        <m:r>
          <w:rPr>
            <w:rFonts w:ascii="Cambria Math" w:hAnsi="Cambria Math"/>
          </w:rPr>
          <m:t>y=3-2x</m:t>
        </m:r>
      </m:oMath>
    </w:p>
    <w:p w:rsidR="00415718" w:rsidRDefault="001723F8" w:rsidP="001723F8">
      <w:pPr>
        <w:pStyle w:val="ListParagraph"/>
      </w:pPr>
      <m:oMath>
        <m:r>
          <w:rPr>
            <w:rFonts w:ascii="Cambria Math" w:hAnsi="Cambria Math"/>
          </w:rPr>
          <m:t>3x+y=5</m:t>
        </m:r>
      </m:oMath>
      <w:r>
        <w:tab/>
      </w:r>
    </w:p>
    <w:p w:rsidR="001723F8" w:rsidRDefault="001723F8" w:rsidP="001723F8">
      <w:pPr>
        <w:pStyle w:val="ListParagraph"/>
      </w:pPr>
      <w:r>
        <w:tab/>
      </w:r>
    </w:p>
    <w:p w:rsidR="001723F8" w:rsidRPr="001723F8" w:rsidRDefault="001723F8" w:rsidP="001723F8">
      <w:pPr>
        <w:pStyle w:val="ListParagraph"/>
        <w:numPr>
          <w:ilvl w:val="0"/>
          <w:numId w:val="33"/>
        </w:numPr>
        <w:rPr>
          <w:rFonts w:ascii="Cambria Math" w:hAnsi="Cambria Math"/>
          <w:oMath/>
        </w:rPr>
      </w:pPr>
      <m:oMath>
        <m:r>
          <w:rPr>
            <w:rFonts w:ascii="Cambria Math" w:hAnsi="Cambria Math"/>
          </w:rPr>
          <m:t>2x-3=y</m:t>
        </m:r>
      </m:oMath>
    </w:p>
    <w:p w:rsidR="00415718" w:rsidRDefault="001723F8" w:rsidP="001723F8">
      <w:pPr>
        <w:pStyle w:val="ListParagraph"/>
      </w:pPr>
      <m:oMath>
        <m:r>
          <w:rPr>
            <w:rFonts w:ascii="Cambria Math" w:hAnsi="Cambria Math"/>
          </w:rPr>
          <m:t>y-2x=1</m:t>
        </m:r>
      </m:oMath>
      <w:r>
        <w:tab/>
      </w:r>
    </w:p>
    <w:p w:rsidR="001723F8" w:rsidRDefault="001723F8" w:rsidP="001723F8">
      <w:pPr>
        <w:pStyle w:val="ListParagraph"/>
      </w:pPr>
      <w:r>
        <w:tab/>
      </w:r>
    </w:p>
    <w:p w:rsidR="001723F8" w:rsidRPr="00415718" w:rsidRDefault="001723F8" w:rsidP="00415718">
      <w:pPr>
        <w:pStyle w:val="ListParagraph"/>
        <w:numPr>
          <w:ilvl w:val="0"/>
          <w:numId w:val="33"/>
        </w:numPr>
      </w:pPr>
      <m:oMath>
        <m:r>
          <w:rPr>
            <w:rFonts w:ascii="Cambria Math" w:hAnsi="Cambria Math"/>
          </w:rPr>
          <m:t>x-2y=3</m:t>
        </m:r>
      </m:oMath>
    </w:p>
    <w:p w:rsidR="001723F8" w:rsidRDefault="001723F8" w:rsidP="001723F8">
      <w:pPr>
        <w:pStyle w:val="ListParagraph"/>
      </w:pPr>
      <m:oMath>
        <m:r>
          <w:rPr>
            <w:rFonts w:ascii="Cambria Math" w:hAnsi="Cambria Math"/>
          </w:rPr>
          <m:t>3x=6y+9</m:t>
        </m:r>
      </m:oMath>
      <w:r>
        <w:tab/>
      </w:r>
      <w:r>
        <w:tab/>
      </w:r>
    </w:p>
    <w:p w:rsidR="001723F8" w:rsidRDefault="001723F8" w:rsidP="001723F8"/>
    <w:p w:rsidR="000A4C90" w:rsidRDefault="001723F8" w:rsidP="001723F8">
      <w:r>
        <w:t xml:space="preserve">Ex:  For system a) in the previous example, are the </w:t>
      </w:r>
      <w:proofErr w:type="gramStart"/>
      <w:r>
        <w:t>points</w:t>
      </w:r>
      <w:proofErr w:type="gramEnd"/>
      <w:r>
        <w:t xml:space="preserve"> </w:t>
      </w:r>
      <m:oMath>
        <m:r>
          <w:rPr>
            <w:rFonts w:ascii="Cambria Math" w:hAnsi="Cambria Math"/>
          </w:rPr>
          <m:t>(2,-1) &amp; (0,3)</m:t>
        </m:r>
      </m:oMath>
      <w:r>
        <w:t xml:space="preserve">  solutions to the system?</w:t>
      </w:r>
    </w:p>
    <w:p w:rsidR="001723F8" w:rsidRDefault="001723F8" w:rsidP="001723F8"/>
    <w:p w:rsidR="001723F8" w:rsidRDefault="001723F8" w:rsidP="001723F8"/>
    <w:sectPr w:rsidR="001723F8" w:rsidSect="00CA2539">
      <w:headerReference w:type="default" r:id="rId12"/>
      <w:pgSz w:w="12240" w:h="15840"/>
      <w:pgMar w:top="1170" w:right="720" w:bottom="540" w:left="1440" w:header="720" w:footer="17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399" w:rsidRDefault="00B51399" w:rsidP="00DB6B17">
      <w:r>
        <w:separator/>
      </w:r>
    </w:p>
  </w:endnote>
  <w:endnote w:type="continuationSeparator" w:id="0">
    <w:p w:rsidR="00B51399" w:rsidRDefault="00B51399" w:rsidP="00DB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399" w:rsidRDefault="00B51399" w:rsidP="00DB6B17">
      <w:r>
        <w:separator/>
      </w:r>
    </w:p>
  </w:footnote>
  <w:footnote w:type="continuationSeparator" w:id="0">
    <w:p w:rsidR="00B51399" w:rsidRDefault="00B51399" w:rsidP="00DB6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399" w:rsidRDefault="004B3E81">
    <w:r>
      <w:rPr>
        <w:noProof/>
      </w:rPr>
      <w:pict>
        <v:shapetype id="_x0000_t32" coordsize="21600,21600" o:spt="32" o:oned="t" path="m,l21600,21600e" filled="f">
          <v:path arrowok="t" fillok="f" o:connecttype="none"/>
          <o:lock v:ext="edit" shapetype="t"/>
        </v:shapetype>
        <v:shape id="_x0000_s26625" type="#_x0000_t32" style="position:absolute;margin-left:-5.9pt;margin-top:13pt;width:508.7pt;height:0;z-index:251658240" o:connectortype="straight"/>
      </w:pict>
    </w:r>
    <w:r w:rsidR="00B51399">
      <w:t>FLC Math 120</w:t>
    </w:r>
    <w:r w:rsidR="00B51399">
      <w:tab/>
    </w:r>
    <w:r w:rsidR="00B51399">
      <w:tab/>
      <w:t xml:space="preserve">          </w:t>
    </w:r>
    <w:r w:rsidR="00B51399">
      <w:tab/>
      <w:t xml:space="preserve"> 3.1 Systems of Equations in Two Variables</w:t>
    </w:r>
    <w:r w:rsidR="00B51399">
      <w:tab/>
    </w:r>
    <w:r w:rsidR="00B51399">
      <w:tab/>
    </w:r>
    <w:sdt>
      <w:sdtPr>
        <w:id w:val="250395305"/>
        <w:docPartObj>
          <w:docPartGallery w:val="Page Numbers (Top of Page)"/>
          <w:docPartUnique/>
        </w:docPartObj>
      </w:sdtPr>
      <w:sdtEndPr/>
      <w:sdtContent>
        <w:r w:rsidR="00B51399">
          <w:tab/>
          <w:t xml:space="preserve">Page </w:t>
        </w:r>
        <w:r w:rsidR="00A32483">
          <w:fldChar w:fldCharType="begin"/>
        </w:r>
        <w:r w:rsidR="00A32483">
          <w:instrText xml:space="preserve"> PAGE </w:instrText>
        </w:r>
        <w:r w:rsidR="00A32483">
          <w:fldChar w:fldCharType="separate"/>
        </w:r>
        <w:r>
          <w:rPr>
            <w:noProof/>
          </w:rPr>
          <w:t>1</w:t>
        </w:r>
        <w:r w:rsidR="00A32483">
          <w:rPr>
            <w:noProof/>
          </w:rPr>
          <w:fldChar w:fldCharType="end"/>
        </w:r>
        <w:r w:rsidR="00B51399">
          <w:t xml:space="preserve"> of </w:t>
        </w:r>
        <w:r>
          <w:fldChar w:fldCharType="begin"/>
        </w:r>
        <w:r>
          <w:instrText xml:space="preserve"> NUMPAGES  </w:instrText>
        </w:r>
        <w:r>
          <w:fldChar w:fldCharType="separate"/>
        </w:r>
        <w:r>
          <w:rPr>
            <w:noProof/>
          </w:rPr>
          <w:t>2</w:t>
        </w:r>
        <w:r>
          <w:rPr>
            <w:noProof/>
          </w:rPr>
          <w:fldChar w:fldCharType="end"/>
        </w:r>
      </w:sdtContent>
    </w:sdt>
  </w:p>
  <w:p w:rsidR="00B51399" w:rsidRDefault="00B513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AB6"/>
    <w:multiLevelType w:val="hybridMultilevel"/>
    <w:tmpl w:val="DEC487E4"/>
    <w:lvl w:ilvl="0" w:tplc="02C80C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317869"/>
    <w:multiLevelType w:val="hybridMultilevel"/>
    <w:tmpl w:val="16D2BD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51C37"/>
    <w:multiLevelType w:val="hybridMultilevel"/>
    <w:tmpl w:val="A1C0C7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26F16"/>
    <w:multiLevelType w:val="hybridMultilevel"/>
    <w:tmpl w:val="BB38E1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11CB8"/>
    <w:multiLevelType w:val="hybridMultilevel"/>
    <w:tmpl w:val="D37015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43B16"/>
    <w:multiLevelType w:val="hybridMultilevel"/>
    <w:tmpl w:val="A91E6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F674E2"/>
    <w:multiLevelType w:val="hybridMultilevel"/>
    <w:tmpl w:val="ACDAD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585695"/>
    <w:multiLevelType w:val="hybridMultilevel"/>
    <w:tmpl w:val="DD3AB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AF364E"/>
    <w:multiLevelType w:val="hybridMultilevel"/>
    <w:tmpl w:val="F61ACDF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D26044"/>
    <w:multiLevelType w:val="hybridMultilevel"/>
    <w:tmpl w:val="F65CEE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2C7939"/>
    <w:multiLevelType w:val="hybridMultilevel"/>
    <w:tmpl w:val="CCFA2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4B0B91"/>
    <w:multiLevelType w:val="hybridMultilevel"/>
    <w:tmpl w:val="9550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3D4594"/>
    <w:multiLevelType w:val="hybridMultilevel"/>
    <w:tmpl w:val="8F5E99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9F6F95"/>
    <w:multiLevelType w:val="hybridMultilevel"/>
    <w:tmpl w:val="6B3EB2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8D5D67"/>
    <w:multiLevelType w:val="hybridMultilevel"/>
    <w:tmpl w:val="89F041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C505CE"/>
    <w:multiLevelType w:val="hybridMultilevel"/>
    <w:tmpl w:val="042087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333DBF"/>
    <w:multiLevelType w:val="hybridMultilevel"/>
    <w:tmpl w:val="BF1C41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BD21F0"/>
    <w:multiLevelType w:val="hybridMultilevel"/>
    <w:tmpl w:val="DED056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1D584D"/>
    <w:multiLevelType w:val="hybridMultilevel"/>
    <w:tmpl w:val="A280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565D99"/>
    <w:multiLevelType w:val="hybridMultilevel"/>
    <w:tmpl w:val="6D1E98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3D7730"/>
    <w:multiLevelType w:val="hybridMultilevel"/>
    <w:tmpl w:val="3A32DA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B81E82"/>
    <w:multiLevelType w:val="hybridMultilevel"/>
    <w:tmpl w:val="8488E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43690E"/>
    <w:multiLevelType w:val="hybridMultilevel"/>
    <w:tmpl w:val="4672F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F531E7"/>
    <w:multiLevelType w:val="multilevel"/>
    <w:tmpl w:val="2BBC3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0001971"/>
    <w:multiLevelType w:val="hybridMultilevel"/>
    <w:tmpl w:val="165072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BB1C2C"/>
    <w:multiLevelType w:val="hybridMultilevel"/>
    <w:tmpl w:val="09347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427252"/>
    <w:multiLevelType w:val="hybridMultilevel"/>
    <w:tmpl w:val="9F0E6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BB2755"/>
    <w:multiLevelType w:val="hybridMultilevel"/>
    <w:tmpl w:val="F7088A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793986"/>
    <w:multiLevelType w:val="hybridMultilevel"/>
    <w:tmpl w:val="172435A0"/>
    <w:lvl w:ilvl="0" w:tplc="C33A363E">
      <w:start w:val="1"/>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2976B36"/>
    <w:multiLevelType w:val="hybridMultilevel"/>
    <w:tmpl w:val="3F96E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A93E38"/>
    <w:multiLevelType w:val="hybridMultilevel"/>
    <w:tmpl w:val="78D638B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nsid w:val="77AA0919"/>
    <w:multiLevelType w:val="hybridMultilevel"/>
    <w:tmpl w:val="47002F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710858"/>
    <w:multiLevelType w:val="hybridMultilevel"/>
    <w:tmpl w:val="EE8C3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8"/>
  </w:num>
  <w:num w:numId="3">
    <w:abstractNumId w:val="23"/>
  </w:num>
  <w:num w:numId="4">
    <w:abstractNumId w:val="30"/>
  </w:num>
  <w:num w:numId="5">
    <w:abstractNumId w:val="18"/>
  </w:num>
  <w:num w:numId="6">
    <w:abstractNumId w:val="22"/>
  </w:num>
  <w:num w:numId="7">
    <w:abstractNumId w:val="14"/>
  </w:num>
  <w:num w:numId="8">
    <w:abstractNumId w:val="5"/>
  </w:num>
  <w:num w:numId="9">
    <w:abstractNumId w:val="19"/>
  </w:num>
  <w:num w:numId="10">
    <w:abstractNumId w:val="31"/>
  </w:num>
  <w:num w:numId="11">
    <w:abstractNumId w:val="24"/>
  </w:num>
  <w:num w:numId="12">
    <w:abstractNumId w:val="11"/>
  </w:num>
  <w:num w:numId="13">
    <w:abstractNumId w:val="25"/>
  </w:num>
  <w:num w:numId="14">
    <w:abstractNumId w:val="16"/>
  </w:num>
  <w:num w:numId="15">
    <w:abstractNumId w:val="26"/>
  </w:num>
  <w:num w:numId="16">
    <w:abstractNumId w:val="13"/>
  </w:num>
  <w:num w:numId="17">
    <w:abstractNumId w:val="15"/>
  </w:num>
  <w:num w:numId="18">
    <w:abstractNumId w:val="20"/>
  </w:num>
  <w:num w:numId="19">
    <w:abstractNumId w:val="17"/>
  </w:num>
  <w:num w:numId="20">
    <w:abstractNumId w:val="10"/>
  </w:num>
  <w:num w:numId="21">
    <w:abstractNumId w:val="21"/>
  </w:num>
  <w:num w:numId="22">
    <w:abstractNumId w:val="1"/>
  </w:num>
  <w:num w:numId="23">
    <w:abstractNumId w:val="0"/>
  </w:num>
  <w:num w:numId="24">
    <w:abstractNumId w:val="2"/>
  </w:num>
  <w:num w:numId="25">
    <w:abstractNumId w:val="6"/>
  </w:num>
  <w:num w:numId="26">
    <w:abstractNumId w:val="7"/>
  </w:num>
  <w:num w:numId="27">
    <w:abstractNumId w:val="9"/>
  </w:num>
  <w:num w:numId="28">
    <w:abstractNumId w:val="3"/>
  </w:num>
  <w:num w:numId="29">
    <w:abstractNumId w:val="27"/>
  </w:num>
  <w:num w:numId="30">
    <w:abstractNumId w:val="4"/>
  </w:num>
  <w:num w:numId="31">
    <w:abstractNumId w:val="32"/>
  </w:num>
  <w:num w:numId="32">
    <w:abstractNumId w:val="29"/>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drawingGridHorizontalSpacing w:val="120"/>
  <w:displayHorizontalDrawingGridEvery w:val="2"/>
  <w:characterSpacingControl w:val="doNotCompress"/>
  <w:hdrShapeDefaults>
    <o:shapedefaults v:ext="edit" spidmax="26626"/>
    <o:shapelayout v:ext="edit">
      <o:idmap v:ext="edit" data="26"/>
      <o:rules v:ext="edit">
        <o:r id="V:Rule2" type="connector" idref="#_x0000_s26625"/>
      </o:rules>
    </o:shapelayout>
  </w:hdrShapeDefaults>
  <w:footnotePr>
    <w:footnote w:id="-1"/>
    <w:footnote w:id="0"/>
  </w:footnotePr>
  <w:endnotePr>
    <w:endnote w:id="-1"/>
    <w:endnote w:id="0"/>
  </w:endnotePr>
  <w:compat>
    <w:compatSetting w:name="compatibilityMode" w:uri="http://schemas.microsoft.com/office/word" w:val="12"/>
  </w:compat>
  <w:rsids>
    <w:rsidRoot w:val="00DB6B17"/>
    <w:rsid w:val="00007C40"/>
    <w:rsid w:val="000329E3"/>
    <w:rsid w:val="00032AE5"/>
    <w:rsid w:val="00041317"/>
    <w:rsid w:val="00056740"/>
    <w:rsid w:val="000603C7"/>
    <w:rsid w:val="000A4C90"/>
    <w:rsid w:val="000C734C"/>
    <w:rsid w:val="000E7BB8"/>
    <w:rsid w:val="00125BD9"/>
    <w:rsid w:val="001363CC"/>
    <w:rsid w:val="001723F8"/>
    <w:rsid w:val="001775A7"/>
    <w:rsid w:val="00184F0A"/>
    <w:rsid w:val="001C2529"/>
    <w:rsid w:val="00222AE9"/>
    <w:rsid w:val="0022374E"/>
    <w:rsid w:val="0024064D"/>
    <w:rsid w:val="002518A7"/>
    <w:rsid w:val="002940B5"/>
    <w:rsid w:val="002B6284"/>
    <w:rsid w:val="002C6BB7"/>
    <w:rsid w:val="002D13E6"/>
    <w:rsid w:val="00332982"/>
    <w:rsid w:val="00336C3F"/>
    <w:rsid w:val="00346424"/>
    <w:rsid w:val="003531E2"/>
    <w:rsid w:val="00387C8D"/>
    <w:rsid w:val="003D0412"/>
    <w:rsid w:val="003D1498"/>
    <w:rsid w:val="003F2EFB"/>
    <w:rsid w:val="004024F7"/>
    <w:rsid w:val="0040508E"/>
    <w:rsid w:val="004053AD"/>
    <w:rsid w:val="00415718"/>
    <w:rsid w:val="00474AB0"/>
    <w:rsid w:val="00474D03"/>
    <w:rsid w:val="00483614"/>
    <w:rsid w:val="004905A6"/>
    <w:rsid w:val="004B3E81"/>
    <w:rsid w:val="004F549C"/>
    <w:rsid w:val="0050333A"/>
    <w:rsid w:val="005A3FDF"/>
    <w:rsid w:val="005E1D0B"/>
    <w:rsid w:val="00643938"/>
    <w:rsid w:val="00674652"/>
    <w:rsid w:val="00693804"/>
    <w:rsid w:val="006A3E36"/>
    <w:rsid w:val="00721D0F"/>
    <w:rsid w:val="00734817"/>
    <w:rsid w:val="007501CB"/>
    <w:rsid w:val="007756C4"/>
    <w:rsid w:val="00776763"/>
    <w:rsid w:val="007A55FF"/>
    <w:rsid w:val="007B4270"/>
    <w:rsid w:val="007D26FE"/>
    <w:rsid w:val="008519FA"/>
    <w:rsid w:val="008711C1"/>
    <w:rsid w:val="008773DB"/>
    <w:rsid w:val="008C1A31"/>
    <w:rsid w:val="008E4DCD"/>
    <w:rsid w:val="0090639C"/>
    <w:rsid w:val="009123B8"/>
    <w:rsid w:val="00922299"/>
    <w:rsid w:val="00923FC7"/>
    <w:rsid w:val="00971C34"/>
    <w:rsid w:val="009820AE"/>
    <w:rsid w:val="009A0041"/>
    <w:rsid w:val="009A3603"/>
    <w:rsid w:val="009C408E"/>
    <w:rsid w:val="009D26C9"/>
    <w:rsid w:val="009D612F"/>
    <w:rsid w:val="00A24EC9"/>
    <w:rsid w:val="00A32483"/>
    <w:rsid w:val="00A53B7A"/>
    <w:rsid w:val="00A61B09"/>
    <w:rsid w:val="00A6677C"/>
    <w:rsid w:val="00AB0B72"/>
    <w:rsid w:val="00AC4732"/>
    <w:rsid w:val="00AC61B9"/>
    <w:rsid w:val="00AE2237"/>
    <w:rsid w:val="00AF15B0"/>
    <w:rsid w:val="00B011A8"/>
    <w:rsid w:val="00B51399"/>
    <w:rsid w:val="00B66F29"/>
    <w:rsid w:val="00B93547"/>
    <w:rsid w:val="00BB5701"/>
    <w:rsid w:val="00BC0BE9"/>
    <w:rsid w:val="00BE10C8"/>
    <w:rsid w:val="00C1288D"/>
    <w:rsid w:val="00C53F79"/>
    <w:rsid w:val="00C7229C"/>
    <w:rsid w:val="00C752EC"/>
    <w:rsid w:val="00CA2539"/>
    <w:rsid w:val="00CA2C3A"/>
    <w:rsid w:val="00CD76EA"/>
    <w:rsid w:val="00CE0B79"/>
    <w:rsid w:val="00CE4E6F"/>
    <w:rsid w:val="00CE51A0"/>
    <w:rsid w:val="00DB4861"/>
    <w:rsid w:val="00DB6B17"/>
    <w:rsid w:val="00DC4311"/>
    <w:rsid w:val="00DD3F9C"/>
    <w:rsid w:val="00DE0429"/>
    <w:rsid w:val="00DF3657"/>
    <w:rsid w:val="00E64025"/>
    <w:rsid w:val="00E77AF0"/>
    <w:rsid w:val="00E83196"/>
    <w:rsid w:val="00E85E45"/>
    <w:rsid w:val="00EA0CC7"/>
    <w:rsid w:val="00EA444E"/>
    <w:rsid w:val="00EB4F28"/>
    <w:rsid w:val="00EB5C2D"/>
    <w:rsid w:val="00EF36CB"/>
    <w:rsid w:val="00F00973"/>
    <w:rsid w:val="00F01307"/>
    <w:rsid w:val="00F030C8"/>
    <w:rsid w:val="00F3168F"/>
    <w:rsid w:val="00F81F81"/>
    <w:rsid w:val="00F846E1"/>
    <w:rsid w:val="00F85E0B"/>
    <w:rsid w:val="00F9371E"/>
    <w:rsid w:val="00F93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2" type="connector" idref="#_x0000_s1115"/>
      </o:rules>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B1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0603C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6B17"/>
    <w:pPr>
      <w:tabs>
        <w:tab w:val="center" w:pos="4320"/>
        <w:tab w:val="right" w:pos="8640"/>
      </w:tabs>
    </w:pPr>
  </w:style>
  <w:style w:type="character" w:customStyle="1" w:styleId="FooterChar">
    <w:name w:val="Footer Char"/>
    <w:basedOn w:val="DefaultParagraphFont"/>
    <w:link w:val="Footer"/>
    <w:rsid w:val="00DB6B17"/>
    <w:rPr>
      <w:rFonts w:ascii="Times New Roman" w:eastAsia="Times New Roman" w:hAnsi="Times New Roman" w:cs="Times New Roman"/>
      <w:sz w:val="24"/>
      <w:szCs w:val="24"/>
    </w:rPr>
  </w:style>
  <w:style w:type="character" w:styleId="PageNumber">
    <w:name w:val="page number"/>
    <w:basedOn w:val="DefaultParagraphFont"/>
    <w:rsid w:val="00DB6B17"/>
  </w:style>
  <w:style w:type="paragraph" w:styleId="Header">
    <w:name w:val="header"/>
    <w:basedOn w:val="Normal"/>
    <w:link w:val="HeaderChar"/>
    <w:rsid w:val="00DB6B17"/>
    <w:pPr>
      <w:tabs>
        <w:tab w:val="center" w:pos="4320"/>
        <w:tab w:val="right" w:pos="8640"/>
      </w:tabs>
    </w:pPr>
  </w:style>
  <w:style w:type="character" w:customStyle="1" w:styleId="HeaderChar">
    <w:name w:val="Header Char"/>
    <w:basedOn w:val="DefaultParagraphFont"/>
    <w:link w:val="Header"/>
    <w:rsid w:val="00DB6B17"/>
    <w:rPr>
      <w:rFonts w:ascii="Times New Roman" w:eastAsia="Times New Roman" w:hAnsi="Times New Roman" w:cs="Times New Roman"/>
      <w:sz w:val="24"/>
      <w:szCs w:val="24"/>
    </w:rPr>
  </w:style>
  <w:style w:type="paragraph" w:styleId="NormalWeb">
    <w:name w:val="Normal (Web)"/>
    <w:basedOn w:val="Normal"/>
    <w:uiPriority w:val="99"/>
    <w:unhideWhenUsed/>
    <w:rsid w:val="00BB5701"/>
    <w:pPr>
      <w:spacing w:before="100" w:beforeAutospacing="1" w:after="115"/>
    </w:pPr>
  </w:style>
  <w:style w:type="paragraph" w:styleId="BalloonText">
    <w:name w:val="Balloon Text"/>
    <w:basedOn w:val="Normal"/>
    <w:link w:val="BalloonTextChar"/>
    <w:uiPriority w:val="99"/>
    <w:semiHidden/>
    <w:unhideWhenUsed/>
    <w:rsid w:val="00474AB0"/>
    <w:rPr>
      <w:rFonts w:ascii="Tahoma" w:hAnsi="Tahoma" w:cs="Tahoma"/>
      <w:sz w:val="16"/>
      <w:szCs w:val="16"/>
    </w:rPr>
  </w:style>
  <w:style w:type="character" w:customStyle="1" w:styleId="BalloonTextChar">
    <w:name w:val="Balloon Text Char"/>
    <w:basedOn w:val="DefaultParagraphFont"/>
    <w:link w:val="BalloonText"/>
    <w:uiPriority w:val="99"/>
    <w:semiHidden/>
    <w:rsid w:val="00474AB0"/>
    <w:rPr>
      <w:rFonts w:ascii="Tahoma" w:eastAsia="Times New Roman" w:hAnsi="Tahoma" w:cs="Tahoma"/>
      <w:sz w:val="16"/>
      <w:szCs w:val="16"/>
    </w:rPr>
  </w:style>
  <w:style w:type="paragraph" w:styleId="ListParagraph">
    <w:name w:val="List Paragraph"/>
    <w:basedOn w:val="Normal"/>
    <w:uiPriority w:val="34"/>
    <w:qFormat/>
    <w:rsid w:val="00A53B7A"/>
    <w:pPr>
      <w:ind w:left="720"/>
      <w:contextualSpacing/>
    </w:pPr>
  </w:style>
  <w:style w:type="character" w:styleId="PlaceholderText">
    <w:name w:val="Placeholder Text"/>
    <w:basedOn w:val="DefaultParagraphFont"/>
    <w:uiPriority w:val="99"/>
    <w:semiHidden/>
    <w:rsid w:val="0050333A"/>
    <w:rPr>
      <w:color w:val="808080"/>
    </w:rPr>
  </w:style>
  <w:style w:type="character" w:customStyle="1" w:styleId="Heading2Char">
    <w:name w:val="Heading 2 Char"/>
    <w:basedOn w:val="DefaultParagraphFont"/>
    <w:link w:val="Heading2"/>
    <w:uiPriority w:val="9"/>
    <w:rsid w:val="000603C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F15B0"/>
    <w:rPr>
      <w:sz w:val="16"/>
      <w:szCs w:val="16"/>
    </w:rPr>
  </w:style>
  <w:style w:type="paragraph" w:styleId="CommentText">
    <w:name w:val="annotation text"/>
    <w:basedOn w:val="Normal"/>
    <w:link w:val="CommentTextChar"/>
    <w:uiPriority w:val="99"/>
    <w:semiHidden/>
    <w:unhideWhenUsed/>
    <w:rsid w:val="00AF15B0"/>
    <w:rPr>
      <w:sz w:val="20"/>
      <w:szCs w:val="20"/>
    </w:rPr>
  </w:style>
  <w:style w:type="character" w:customStyle="1" w:styleId="CommentTextChar">
    <w:name w:val="Comment Text Char"/>
    <w:basedOn w:val="DefaultParagraphFont"/>
    <w:link w:val="CommentText"/>
    <w:uiPriority w:val="99"/>
    <w:semiHidden/>
    <w:rsid w:val="00AF15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15B0"/>
    <w:rPr>
      <w:b/>
      <w:bCs/>
    </w:rPr>
  </w:style>
  <w:style w:type="character" w:customStyle="1" w:styleId="CommentSubjectChar">
    <w:name w:val="Comment Subject Char"/>
    <w:basedOn w:val="CommentTextChar"/>
    <w:link w:val="CommentSubject"/>
    <w:uiPriority w:val="99"/>
    <w:semiHidden/>
    <w:rsid w:val="00AF15B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C9021-3754-489B-946A-D9719E811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LeLe Trieu</dc:creator>
  <cp:lastModifiedBy>Licensed User</cp:lastModifiedBy>
  <cp:revision>6</cp:revision>
  <cp:lastPrinted>2009-08-19T01:06:00Z</cp:lastPrinted>
  <dcterms:created xsi:type="dcterms:W3CDTF">2013-09-24T16:23:00Z</dcterms:created>
  <dcterms:modified xsi:type="dcterms:W3CDTF">2014-02-05T02:42:00Z</dcterms:modified>
</cp:coreProperties>
</file>