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94" w:rsidRDefault="00B54394" w:rsidP="00B54394">
      <w:r>
        <w:t xml:space="preserve">This chapter begins one of the most profound explorations in calculus, Integration.  This investigation we are about to begin will lead us to an idea so important that it is called </w:t>
      </w:r>
      <w:r>
        <w:rPr>
          <w:b/>
          <w:i/>
        </w:rPr>
        <w:t>THE</w:t>
      </w:r>
      <w:r>
        <w:t xml:space="preserve"> Fundamental Theorem of Calculus!  With this discovery engineers can calculate the effects of snow loads on rooftops, the bending forces experienced by cantilevered floors and beams, energy consumption of electrical devices, the force distribution of water against dams, and literally countless other applications.  This is not even mentioning the infinite uses this concept will have in future topics in Math, Profitability, and Statistics.</w:t>
      </w:r>
    </w:p>
    <w:p w:rsidR="00B54394" w:rsidRDefault="00B54394" w:rsidP="00B54394">
      <w:r>
        <w:t xml:space="preserve">  </w:t>
      </w:r>
      <w:r>
        <w:tab/>
        <w:t>This is the story of the Fundamental Theorem of Calculus, like many stories we will begin at the end, then flash back to the origin of the tale and build our way back to where we began; this full circle journey will hopefully shed a clear light on the Fundamental Theorem of Calculus.  We will hopefully feel like cowboys of the old west, discovering and taming the wilds of a new and unknown frontier in mathematics!</w:t>
      </w:r>
    </w:p>
    <w:p w:rsidR="00B54394" w:rsidRDefault="00B54394" w:rsidP="00B54394">
      <w:r>
        <w:tab/>
        <w:t xml:space="preserve">So we begin with the end, </w:t>
      </w:r>
      <w:proofErr w:type="spellStart"/>
      <w:r>
        <w:t>antiderivatives</w:t>
      </w:r>
      <w:proofErr w:type="spellEnd"/>
      <w:r>
        <w:t xml:space="preserve"> and Areas underneath the curves of functions.  We will come to realize this very simple fact, that the area under ANY curve or function over an interval </w:t>
      </w:r>
      <w:proofErr w:type="gramStart"/>
      <w:r>
        <w:t>I,</w:t>
      </w:r>
      <w:proofErr w:type="gramEnd"/>
      <w:r>
        <w:t xml:space="preserve"> can be perfectly given by the difference of the functions </w:t>
      </w:r>
      <w:proofErr w:type="spellStart"/>
      <w:r>
        <w:t>antiderivative</w:t>
      </w:r>
      <w:proofErr w:type="spellEnd"/>
      <w:r>
        <w:t xml:space="preserve"> evaluated at the endpoints of that interval!!!!!  Let that sink in;</w:t>
      </w:r>
    </w:p>
    <w:p w:rsidR="00B54394" w:rsidRPr="00253656" w:rsidRDefault="00B54394" w:rsidP="00B54394">
      <w:pPr>
        <w:rPr>
          <w:sz w:val="28"/>
          <w:szCs w:val="28"/>
        </w:rPr>
      </w:pPr>
      <w:r w:rsidRPr="00253656">
        <w:rPr>
          <w:sz w:val="28"/>
          <w:szCs w:val="28"/>
        </w:rPr>
        <w:t xml:space="preserve">The area under a function over an interval I </w:t>
      </w:r>
      <w:proofErr w:type="gramStart"/>
      <w:r w:rsidRPr="00253656">
        <w:rPr>
          <w:b/>
          <w:i/>
          <w:sz w:val="28"/>
          <w:szCs w:val="28"/>
        </w:rPr>
        <w:t>IS</w:t>
      </w:r>
      <w:proofErr w:type="gramEnd"/>
      <w:r w:rsidRPr="00253656">
        <w:rPr>
          <w:sz w:val="28"/>
          <w:szCs w:val="28"/>
        </w:rPr>
        <w:t xml:space="preserve"> the difference of that functions </w:t>
      </w:r>
      <w:proofErr w:type="spellStart"/>
      <w:r w:rsidRPr="00253656">
        <w:rPr>
          <w:sz w:val="28"/>
          <w:szCs w:val="28"/>
        </w:rPr>
        <w:t>antiderivative</w:t>
      </w:r>
      <w:proofErr w:type="spellEnd"/>
      <w:r w:rsidRPr="00253656">
        <w:rPr>
          <w:sz w:val="28"/>
          <w:szCs w:val="28"/>
        </w:rPr>
        <w:t xml:space="preserve"> evaluated at the endpoints of the interval!!!</w:t>
      </w:r>
    </w:p>
    <w:p w:rsidR="00B54394" w:rsidRDefault="00B54394" w:rsidP="00B54394">
      <w:pPr>
        <w:rPr>
          <w:b/>
          <w:i/>
        </w:rPr>
      </w:pPr>
    </w:p>
    <w:p w:rsidR="00E50EB2" w:rsidRDefault="00B54394" w:rsidP="00B54394">
      <w:pPr>
        <w:rPr>
          <w:b/>
          <w:i/>
        </w:rPr>
      </w:pPr>
      <w:r>
        <w:rPr>
          <w:b/>
          <w:i/>
        </w:rPr>
        <w:t xml:space="preserve">We begin our journey with a look at </w:t>
      </w:r>
      <w:proofErr w:type="spellStart"/>
      <w:r>
        <w:rPr>
          <w:b/>
          <w:i/>
        </w:rPr>
        <w:t>antiderivatives</w:t>
      </w:r>
      <w:proofErr w:type="spellEnd"/>
    </w:p>
    <w:p w:rsidR="00B54394" w:rsidRPr="008B1555" w:rsidRDefault="00B54394" w:rsidP="00B54394">
      <w:pPr>
        <w:rPr>
          <w:b/>
          <w:i/>
        </w:rPr>
      </w:pPr>
    </w:p>
    <w:p w:rsidR="00E50EB2" w:rsidRDefault="00E50EB2" w:rsidP="00E50EB2">
      <w:pPr>
        <w:rPr>
          <w:rFonts w:eastAsiaTheme="minorEastAsia"/>
        </w:rPr>
      </w:pPr>
      <w:r>
        <w:t xml:space="preserve">If we knew the </w:t>
      </w:r>
      <w:proofErr w:type="gramStart"/>
      <w:r>
        <w:t>velocity function</w:t>
      </w:r>
      <w:proofErr w:type="gramEnd"/>
      <w:r>
        <w:t xml:space="preserve"> of an object, could we find its position function?  More generally, if we are given the derivative</w:t>
      </w:r>
      <w:r w:rsidR="00E430CA">
        <w:t xml:space="preserve"> </w:t>
      </w:r>
      <w:proofErr w:type="gramStart"/>
      <w:r w:rsidR="00E430CA">
        <w:t>of</w:t>
      </w:r>
      <w:r>
        <w:t xml:space="preserve"> </w:t>
      </w:r>
      <w:proofErr w:type="gramEnd"/>
      <m:oMath>
        <m:r>
          <w:rPr>
            <w:rFonts w:ascii="Cambria Math" w:hAnsi="Cambria Math"/>
          </w:rPr>
          <m:t>f</m:t>
        </m:r>
      </m:oMath>
      <w:r>
        <w:rPr>
          <w:rFonts w:eastAsiaTheme="minorEastAsia"/>
        </w:rPr>
        <w:t xml:space="preserve">, could we find the </w:t>
      </w:r>
      <w:r>
        <w:rPr>
          <w:rFonts w:eastAsiaTheme="minorEastAsia"/>
          <w:i/>
        </w:rPr>
        <w:t>original</w:t>
      </w:r>
      <w:r>
        <w:rPr>
          <w:rFonts w:eastAsiaTheme="minorEastAsia"/>
        </w:rPr>
        <w:t xml:space="preserve"> function </w:t>
      </w:r>
      <m:oMath>
        <m:r>
          <w:rPr>
            <w:rFonts w:ascii="Cambria Math" w:eastAsiaTheme="minorEastAsia" w:hAnsi="Cambria Math"/>
          </w:rPr>
          <m:t>F</m:t>
        </m:r>
      </m:oMath>
      <w:r>
        <w:rPr>
          <w:rFonts w:eastAsiaTheme="minorEastAsia"/>
        </w:rPr>
        <w:t xml:space="preserve">?  If </w:t>
      </w:r>
      <m:oMath>
        <m:r>
          <w:rPr>
            <w:rFonts w:ascii="Cambria Math" w:eastAsiaTheme="minorEastAsia" w:hAnsi="Cambria Math"/>
          </w:rPr>
          <m:t>F</m:t>
        </m:r>
      </m:oMath>
      <w:r>
        <w:rPr>
          <w:rFonts w:eastAsiaTheme="minorEastAsia"/>
        </w:rPr>
        <w:t xml:space="preserve"> exists, it is called an </w:t>
      </w:r>
      <w:proofErr w:type="spellStart"/>
      <w:r>
        <w:rPr>
          <w:rFonts w:eastAsiaTheme="minorEastAsia"/>
          <w:b/>
          <w:i/>
        </w:rPr>
        <w:t>antiderivative</w:t>
      </w:r>
      <w:proofErr w:type="spellEnd"/>
      <w:r>
        <w:t xml:space="preserve"> </w:t>
      </w:r>
      <w:proofErr w:type="gramStart"/>
      <w:r>
        <w:t xml:space="preserve">and </w:t>
      </w:r>
      <w:proofErr w:type="gramEnd"/>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rPr>
          <w:rFonts w:eastAsiaTheme="minorEastAsia"/>
        </w:rPr>
        <w:t>.</w:t>
      </w:r>
    </w:p>
    <w:p w:rsidR="00E50EB2" w:rsidRDefault="00A72F7A" w:rsidP="00E50EB2">
      <w:pPr>
        <w:rPr>
          <w:rFonts w:eastAsiaTheme="minorEastAsia"/>
        </w:rPr>
      </w:pPr>
      <w:r>
        <w:rPr>
          <w:rFonts w:eastAsiaTheme="minorEastAsia"/>
          <w:noProof/>
          <w:lang w:eastAsia="zh-TW"/>
        </w:rPr>
        <w:pict>
          <v:shapetype id="_x0000_t202" coordsize="21600,21600" o:spt="202" path="m,l,21600r21600,l21600,xe">
            <v:stroke joinstyle="miter"/>
            <v:path gradientshapeok="t" o:connecttype="rect"/>
          </v:shapetype>
          <v:shape id="_x0000_s1026" type="#_x0000_t202" style="position:absolute;margin-left:0;margin-top:9.75pt;width:470.7pt;height:38.2pt;z-index:251658240;mso-position-horizontal:left;mso-width-relative:margin;mso-height-relative:margin">
            <v:textbox>
              <w:txbxContent>
                <w:p w:rsidR="00A924CD" w:rsidRDefault="00A924CD" w:rsidP="00E50EB2">
                  <w:pPr>
                    <w:rPr>
                      <w:rFonts w:eastAsiaTheme="minorEastAsia"/>
                    </w:rPr>
                  </w:pPr>
                  <w:proofErr w:type="spellStart"/>
                  <w:r>
                    <w:rPr>
                      <w:rFonts w:eastAsiaTheme="minorEastAsia"/>
                      <w:i/>
                      <w:u w:val="single"/>
                    </w:rPr>
                    <w:t>Defn</w:t>
                  </w:r>
                  <w:proofErr w:type="spellEnd"/>
                  <w:r>
                    <w:rPr>
                      <w:rFonts w:eastAsiaTheme="minorEastAsia"/>
                    </w:rPr>
                    <w:t xml:space="preserve"> A function </w:t>
                  </w:r>
                  <m:oMath>
                    <m:r>
                      <w:rPr>
                        <w:rFonts w:ascii="Cambria Math" w:eastAsiaTheme="minorEastAsia" w:hAnsi="Cambria Math"/>
                      </w:rPr>
                      <m:t>F</m:t>
                    </m:r>
                  </m:oMath>
                  <w:r>
                    <w:rPr>
                      <w:rFonts w:eastAsiaTheme="minorEastAsia"/>
                    </w:rPr>
                    <w:t xml:space="preserve"> is an </w:t>
                  </w:r>
                  <w:r>
                    <w:rPr>
                      <w:rFonts w:eastAsiaTheme="minorEastAsia"/>
                      <w:b/>
                      <w:i/>
                    </w:rPr>
                    <w:t>_</w:t>
                  </w:r>
                  <w:r w:rsidR="00F320DD">
                    <w:rPr>
                      <w:rFonts w:eastAsiaTheme="minorEastAsia"/>
                      <w:b/>
                      <w:i/>
                      <w:u w:val="single"/>
                    </w:rPr>
                    <w:t>____________________</w:t>
                  </w:r>
                  <w:r>
                    <w:rPr>
                      <w:rFonts w:eastAsiaTheme="minorEastAsia"/>
                      <w:b/>
                      <w:i/>
                    </w:rPr>
                    <w:t>_</w:t>
                  </w:r>
                  <w:r>
                    <w:rPr>
                      <w:rFonts w:eastAsiaTheme="minorEastAsia"/>
                    </w:rPr>
                    <w:t xml:space="preserve">of </w:t>
                  </w:r>
                  <m:oMath>
                    <m:r>
                      <w:rPr>
                        <w:rFonts w:ascii="Cambria Math" w:eastAsiaTheme="minorEastAsia" w:hAnsi="Cambria Math"/>
                      </w:rPr>
                      <m:t>f</m:t>
                    </m:r>
                  </m:oMath>
                  <w:r>
                    <w:rPr>
                      <w:rFonts w:eastAsiaTheme="minorEastAsia"/>
                    </w:rPr>
                    <w:t xml:space="preserve"> over an interval </w:t>
                  </w:r>
                  <m:oMath>
                    <m:r>
                      <w:rPr>
                        <w:rFonts w:ascii="Cambria Math" w:eastAsiaTheme="minorEastAsia" w:hAnsi="Cambria Math"/>
                      </w:rPr>
                      <m:t>I</m:t>
                    </m:r>
                  </m:oMath>
                  <w:r>
                    <w:rPr>
                      <w:rFonts w:eastAsiaTheme="minorEastAsia"/>
                    </w:rPr>
                    <w:t xml:space="preserve"> if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=f(x)</m:t>
                    </m:r>
                  </m:oMath>
                  <w:r>
                    <w:rPr>
                      <w:rFonts w:eastAsiaTheme="minorEastAsia"/>
                    </w:rPr>
                    <w:t xml:space="preserve"> for all </w:t>
                  </w:r>
                  <m:oMath>
                    <m:r>
                      <w:rPr>
                        <w:rFonts w:ascii="Cambria Math" w:eastAsiaTheme="minorEastAsia" w:hAnsi="Cambria Math"/>
                      </w:rPr>
                      <m:t>x</m:t>
                    </m:r>
                  </m:oMath>
                  <w:r>
                    <w:rPr>
                      <w:rFonts w:eastAsiaTheme="minorEastAsia"/>
                    </w:rPr>
                    <w:t xml:space="preserve"> </w:t>
                  </w:r>
                  <w:proofErr w:type="gramStart"/>
                  <w:r>
                    <w:rPr>
                      <w:rFonts w:eastAsiaTheme="minorEastAsia"/>
                    </w:rPr>
                    <w:t xml:space="preserve">in </w:t>
                  </w:r>
                  <w:proofErr w:type="gramEnd"/>
                  <m:oMath>
                    <m:r>
                      <w:rPr>
                        <w:rFonts w:ascii="Cambria Math" w:eastAsiaTheme="minorEastAsia" w:hAnsi="Cambria Math"/>
                      </w:rPr>
                      <m:t>I</m:t>
                    </m:r>
                  </m:oMath>
                  <w:r>
                    <w:rPr>
                      <w:rFonts w:eastAsiaTheme="minorEastAsia"/>
                    </w:rPr>
                    <w:t xml:space="preserve">.  </w:t>
                  </w:r>
                </w:p>
                <w:p w:rsidR="00A924CD" w:rsidRDefault="00A924CD" w:rsidP="00E50EB2">
                  <w:pPr>
                    <w:rPr>
                      <w:rFonts w:eastAsiaTheme="minorEastAsia"/>
                    </w:rPr>
                  </w:pPr>
                  <w:r>
                    <w:rPr>
                      <w:rFonts w:eastAsiaTheme="minorEastAsia"/>
                    </w:rPr>
                    <w:t xml:space="preserve">The process of recovering a function </w:t>
                  </w:r>
                  <m:oMath>
                    <m:r>
                      <w:rPr>
                        <w:rFonts w:ascii="Cambria Math" w:eastAsiaTheme="minorEastAsia" w:hAnsi="Cambria Math"/>
                      </w:rPr>
                      <m:t>F(x)</m:t>
                    </m:r>
                  </m:oMath>
                  <w:r>
                    <w:rPr>
                      <w:rFonts w:eastAsiaTheme="minorEastAsia"/>
                    </w:rPr>
                    <w:t xml:space="preserve"> from its derivative </w:t>
                  </w:r>
                  <m:oMath>
                    <m:r>
                      <w:rPr>
                        <w:rFonts w:ascii="Cambria Math" w:eastAsiaTheme="minorEastAsia" w:hAnsi="Cambria Math"/>
                      </w:rPr>
                      <m:t>f(x)</m:t>
                    </m:r>
                  </m:oMath>
                  <w:r>
                    <w:rPr>
                      <w:rFonts w:eastAsiaTheme="minorEastAsia"/>
                    </w:rPr>
                    <w:t xml:space="preserve"> is called </w:t>
                  </w:r>
                  <w:r>
                    <w:rPr>
                      <w:rFonts w:eastAsiaTheme="minorEastAsia"/>
                      <w:b/>
                      <w:i/>
                    </w:rPr>
                    <w:t>_</w:t>
                  </w:r>
                  <w:r w:rsidR="00F320DD">
                    <w:rPr>
                      <w:rFonts w:eastAsiaTheme="minorEastAsia"/>
                      <w:b/>
                      <w:i/>
                      <w:u w:val="single"/>
                    </w:rPr>
                    <w:t>_________</w:t>
                  </w:r>
                  <w:r w:rsidR="00F320DD">
                    <w:rPr>
                      <w:rFonts w:eastAsiaTheme="minorEastAsia"/>
                      <w:b/>
                      <w:i/>
                    </w:rPr>
                    <w:t>__________</w:t>
                  </w:r>
                  <w:r>
                    <w:rPr>
                      <w:rFonts w:eastAsiaTheme="minorEastAsia"/>
                      <w:b/>
                      <w:i/>
                    </w:rPr>
                    <w:t>_</w:t>
                  </w:r>
                  <w:r>
                    <w:rPr>
                      <w:rFonts w:eastAsiaTheme="minorEastAsia"/>
                    </w:rPr>
                    <w:t>.</w:t>
                  </w:r>
                </w:p>
                <w:p w:rsidR="00A924CD" w:rsidRDefault="00A924CD" w:rsidP="00E50EB2"/>
              </w:txbxContent>
            </v:textbox>
          </v:shape>
        </w:pict>
      </w:r>
    </w:p>
    <w:p w:rsidR="00E50EB2" w:rsidRDefault="00E50EB2" w:rsidP="00E50EB2">
      <w:pPr>
        <w:rPr>
          <w:rFonts w:eastAsiaTheme="minorEastAsia"/>
        </w:rPr>
      </w:pPr>
    </w:p>
    <w:p w:rsidR="00E50EB2" w:rsidRPr="00330996" w:rsidRDefault="00E50EB2" w:rsidP="00E50EB2">
      <w:pPr>
        <w:rPr>
          <w:rFonts w:eastAsiaTheme="minorEastAsia"/>
        </w:rPr>
      </w:pPr>
    </w:p>
    <w:p w:rsidR="00E50EB2" w:rsidRDefault="00E50EB2" w:rsidP="00E50EB2">
      <w:pPr>
        <w:rPr>
          <w:rFonts w:eastAsiaTheme="minorEastAsia"/>
        </w:rPr>
      </w:pPr>
    </w:p>
    <w:p w:rsidR="00E50EB2" w:rsidRDefault="00E50EB2" w:rsidP="00E50EB2">
      <w:pPr>
        <w:spacing w:after="120"/>
        <w:rPr>
          <w:rFonts w:eastAsiaTheme="minorEastAsia"/>
        </w:rPr>
      </w:pPr>
      <w:r>
        <w:rPr>
          <w:rFonts w:eastAsiaTheme="minorEastAsia"/>
          <w:u w:val="single"/>
        </w:rPr>
        <w:t>Note</w:t>
      </w:r>
      <w:r>
        <w:rPr>
          <w:rFonts w:eastAsiaTheme="minorEastAsia"/>
        </w:rPr>
        <w:t xml:space="preserve">: We generally use capital letters to denote </w:t>
      </w:r>
      <w:proofErr w:type="spellStart"/>
      <w:r>
        <w:rPr>
          <w:rFonts w:eastAsiaTheme="minorEastAsia"/>
        </w:rPr>
        <w:t>antiderivatives</w:t>
      </w:r>
      <w:proofErr w:type="spellEnd"/>
      <w:r>
        <w:rPr>
          <w:rFonts w:eastAsiaTheme="minorEastAsia"/>
        </w:rPr>
        <w:t xml:space="preserve">.  So </w:t>
      </w:r>
      <m:oMath>
        <m:r>
          <w:rPr>
            <w:rFonts w:ascii="Cambria Math" w:eastAsiaTheme="minorEastAsia" w:hAnsi="Cambria Math"/>
          </w:rPr>
          <m:t>G</m:t>
        </m:r>
      </m:oMath>
      <w:r>
        <w:rPr>
          <w:rFonts w:eastAsiaTheme="minorEastAsia"/>
        </w:rPr>
        <w:t xml:space="preserve"> is used to denote the antiderivative </w:t>
      </w:r>
      <w:proofErr w:type="gramStart"/>
      <w:r>
        <w:rPr>
          <w:rFonts w:eastAsiaTheme="minorEastAsia"/>
        </w:rPr>
        <w:t xml:space="preserve">of </w:t>
      </w:r>
      <w:proofErr w:type="gramEnd"/>
      <m:oMath>
        <m:r>
          <w:rPr>
            <w:rFonts w:ascii="Cambria Math" w:eastAsiaTheme="minorEastAsia" w:hAnsi="Cambria Math"/>
          </w:rPr>
          <m:t>g</m:t>
        </m:r>
      </m:oMath>
      <w:r>
        <w:rPr>
          <w:rFonts w:eastAsiaTheme="minorEastAsia"/>
        </w:rPr>
        <w:t>.</w:t>
      </w:r>
    </w:p>
    <w:p w:rsidR="00E430CA" w:rsidRDefault="00A72F7A" w:rsidP="00E50EB2">
      <w:pPr>
        <w:spacing w:after="120"/>
        <w:rPr>
          <w:rFonts w:eastAsiaTheme="minorEastAsia"/>
        </w:rPr>
      </w:pPr>
      <w:r>
        <w:rPr>
          <w:rFonts w:eastAsiaTheme="minorEastAsia"/>
          <w:noProof/>
          <w:lang w:eastAsia="zh-TW"/>
        </w:rPr>
        <w:pict>
          <v:shape id="_x0000_s1030" type="#_x0000_t202" style="position:absolute;margin-left:.75pt;margin-top:4pt;width:477.45pt;height:48.5pt;z-index:251665408;mso-position-horizontal-relative:text;mso-position-vertical-relative:text;mso-width-relative:margin;mso-height-relative:margin">
            <v:textbox>
              <w:txbxContent>
                <w:p w:rsidR="00A924CD" w:rsidRDefault="00A924CD" w:rsidP="006B4AE4">
                  <w:pPr>
                    <w:rPr>
                      <w:rFonts w:eastAsiaTheme="minorEastAsia"/>
                    </w:rPr>
                  </w:pPr>
                  <w:r>
                    <w:t>Theorem:</w:t>
                  </w:r>
                  <w:r>
                    <w:tab/>
                    <w:t xml:space="preserve">Let </w:t>
                  </w:r>
                  <m:oMath>
                    <m:r>
                      <w:rPr>
                        <w:rFonts w:ascii="Cambria Math" w:hAnsi="Cambria Math"/>
                      </w:rPr>
                      <m:t>F(x)</m:t>
                    </m:r>
                  </m:oMath>
                  <w:r>
                    <w:rPr>
                      <w:rFonts w:eastAsiaTheme="minorEastAsia"/>
                    </w:rPr>
                    <w:t xml:space="preserve"> be an </w:t>
                  </w:r>
                  <w:proofErr w:type="spellStart"/>
                  <w:r>
                    <w:rPr>
                      <w:rFonts w:eastAsiaTheme="minorEastAsia"/>
                    </w:rPr>
                    <w:t>antiderivative</w:t>
                  </w:r>
                  <w:proofErr w:type="spellEnd"/>
                  <w:r>
                    <w:rPr>
                      <w:rFonts w:eastAsiaTheme="minorEastAsia"/>
                    </w:rPr>
                    <w:t xml:space="preserve"> of </w:t>
                  </w:r>
                  <m:oMath>
                    <m:r>
                      <w:rPr>
                        <w:rFonts w:ascii="Cambria Math" w:eastAsiaTheme="minorEastAsia" w:hAnsi="Cambria Math"/>
                      </w:rPr>
                      <m:t>f</m:t>
                    </m:r>
                  </m:oMath>
                  <w:r>
                    <w:rPr>
                      <w:rFonts w:eastAsiaTheme="minorEastAsia"/>
                    </w:rPr>
                    <w:t xml:space="preserve"> on an </w:t>
                  </w:r>
                  <w:proofErr w:type="gramStart"/>
                  <w:r>
                    <w:rPr>
                      <w:rFonts w:eastAsiaTheme="minorEastAsia"/>
                    </w:rPr>
                    <w:t xml:space="preserve">interval </w:t>
                  </w:r>
                  <w:proofErr w:type="gramEnd"/>
                  <m:oMath>
                    <m:r>
                      <w:rPr>
                        <w:rFonts w:ascii="Cambria Math" w:eastAsiaTheme="minorEastAsia" w:hAnsi="Cambria Math"/>
                      </w:rPr>
                      <m:t>I</m:t>
                    </m:r>
                  </m:oMath>
                  <w:r>
                    <w:rPr>
                      <w:rFonts w:eastAsiaTheme="minorEastAsia"/>
                    </w:rPr>
                    <w:t xml:space="preserve">. </w:t>
                  </w:r>
                </w:p>
                <w:p w:rsidR="00A924CD" w:rsidRDefault="00A924CD" w:rsidP="006B4AE4">
                  <w:pPr>
                    <w:rPr>
                      <w:rFonts w:eastAsiaTheme="minorEastAsia"/>
                    </w:rPr>
                  </w:pPr>
                  <w:r>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proofErr w:type="gramStart"/>
                  <w:r>
                    <w:rPr>
                      <w:rFonts w:eastAsiaTheme="minorEastAsia"/>
                    </w:rPr>
                    <w:t>is</w:t>
                  </w:r>
                  <w:proofErr w:type="gramEnd"/>
                  <w:r>
                    <w:rPr>
                      <w:rFonts w:eastAsiaTheme="minorEastAsia"/>
                    </w:rPr>
                    <w:t xml:space="preserve"> any antiderivative of </w:t>
                  </w:r>
                  <m:oMath>
                    <m:r>
                      <w:rPr>
                        <w:rFonts w:ascii="Cambria Math" w:eastAsiaTheme="minorEastAsia" w:hAnsi="Cambria Math"/>
                      </w:rPr>
                      <m:t>f</m:t>
                    </m:r>
                  </m:oMath>
                  <w:r>
                    <w:rPr>
                      <w:rFonts w:eastAsiaTheme="minorEastAsia"/>
                    </w:rPr>
                    <w:t xml:space="preserve"> on </w:t>
                  </w:r>
                  <m:oMath>
                    <m:r>
                      <w:rPr>
                        <w:rFonts w:ascii="Cambria Math" w:eastAsiaTheme="minorEastAsia" w:hAnsi="Cambria Math"/>
                      </w:rPr>
                      <m:t>I</m:t>
                    </m:r>
                  </m:oMath>
                  <w:r>
                    <w:rPr>
                      <w:rFonts w:eastAsiaTheme="minorEastAsia"/>
                    </w:rPr>
                    <w:t xml:space="preserve"> if and only if (</w:t>
                  </w:r>
                  <w:proofErr w:type="spellStart"/>
                  <w:r>
                    <w:rPr>
                      <w:rFonts w:eastAsiaTheme="minorEastAsia"/>
                    </w:rPr>
                    <w:t>iff</w:t>
                  </w:r>
                  <w:proofErr w:type="spellEnd"/>
                  <w:r>
                    <w:rPr>
                      <w:rFonts w:eastAsiaTheme="minorEastAsia"/>
                    </w:rPr>
                    <w:t xml:space="preserve">) </w:t>
                  </w:r>
                  <m:oMath>
                    <m:r>
                      <w:rPr>
                        <w:rFonts w:ascii="Cambria Math" w:eastAsiaTheme="minorEastAsia" w:hAnsi="Cambria Math"/>
                      </w:rPr>
                      <m:t>G(x)</m:t>
                    </m:r>
                  </m:oMath>
                  <w:r>
                    <w:rPr>
                      <w:rFonts w:eastAsiaTheme="minorEastAsia"/>
                    </w:rPr>
                    <w:t xml:space="preserve"> has the form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m:t>
                    </m:r>
                  </m:oMath>
                  <w:r>
                    <w:rPr>
                      <w:rFonts w:eastAsiaTheme="minorEastAsia"/>
                    </w:rPr>
                    <w:t xml:space="preserve"> where </w:t>
                  </w:r>
                  <m:oMath>
                    <m:r>
                      <w:rPr>
                        <w:rFonts w:ascii="Cambria Math" w:eastAsiaTheme="minorEastAsia" w:hAnsi="Cambria Math"/>
                      </w:rPr>
                      <m:t>C</m:t>
                    </m:r>
                  </m:oMath>
                  <w:r>
                    <w:rPr>
                      <w:rFonts w:eastAsiaTheme="minorEastAsia"/>
                    </w:rPr>
                    <w:t xml:space="preserve"> is an arbitrary constant.</w:t>
                  </w:r>
                </w:p>
                <w:p w:rsidR="00A924CD" w:rsidRDefault="00A924CD" w:rsidP="006B4AE4"/>
              </w:txbxContent>
            </v:textbox>
          </v:shape>
        </w:pict>
      </w:r>
    </w:p>
    <w:p w:rsidR="00E430CA" w:rsidRDefault="00E430CA" w:rsidP="00E50EB2">
      <w:pPr>
        <w:spacing w:after="120"/>
        <w:rPr>
          <w:rFonts w:eastAsiaTheme="minorEastAsia"/>
          <w:u w:val="single"/>
        </w:rPr>
      </w:pPr>
    </w:p>
    <w:p w:rsidR="00E430CA" w:rsidRDefault="00E430CA" w:rsidP="00E50EB2">
      <w:pPr>
        <w:spacing w:after="120"/>
        <w:rPr>
          <w:rFonts w:eastAsiaTheme="minorEastAsia"/>
          <w:u w:val="single"/>
        </w:rPr>
      </w:pPr>
    </w:p>
    <w:p w:rsidR="00E430CA" w:rsidRDefault="00E430CA" w:rsidP="00E50EB2">
      <w:pPr>
        <w:spacing w:after="120"/>
        <w:rPr>
          <w:rFonts w:eastAsiaTheme="minorEastAsia"/>
          <w:u w:val="single"/>
        </w:rPr>
      </w:pPr>
      <w:r>
        <w:rPr>
          <w:rFonts w:eastAsiaTheme="minorEastAsia"/>
          <w:u w:val="single"/>
        </w:rPr>
        <w:t>Proof:</w:t>
      </w:r>
    </w:p>
    <w:p w:rsidR="00E430CA" w:rsidRPr="00F320DD" w:rsidRDefault="00E430CA" w:rsidP="00E50EB2">
      <w:pPr>
        <w:spacing w:after="120"/>
        <w:rPr>
          <w:rFonts w:eastAsiaTheme="minorEastAsia"/>
        </w:rPr>
      </w:pPr>
    </w:p>
    <w:p w:rsidR="00F320DD" w:rsidRDefault="00F320DD" w:rsidP="00E50EB2">
      <w:pPr>
        <w:spacing w:after="120"/>
        <w:rPr>
          <w:rFonts w:eastAsiaTheme="minorEastAsia"/>
        </w:rPr>
      </w:pPr>
    </w:p>
    <w:p w:rsidR="00F320DD" w:rsidRDefault="00F320DD" w:rsidP="00E50EB2">
      <w:pPr>
        <w:spacing w:after="120"/>
        <w:rPr>
          <w:rFonts w:eastAsiaTheme="minorEastAsia"/>
        </w:rPr>
      </w:pPr>
    </w:p>
    <w:p w:rsidR="00F320DD" w:rsidRDefault="00F320DD" w:rsidP="00E50EB2">
      <w:pPr>
        <w:spacing w:after="120"/>
        <w:rPr>
          <w:rFonts w:eastAsiaTheme="minorEastAsia"/>
        </w:rPr>
      </w:pPr>
    </w:p>
    <w:p w:rsidR="00E430CA" w:rsidRDefault="00E430CA" w:rsidP="00E50EB2">
      <w:pPr>
        <w:spacing w:after="120"/>
        <w:rPr>
          <w:rFonts w:eastAsiaTheme="minorEastAsia"/>
          <w:u w:val="single"/>
        </w:rPr>
      </w:pPr>
    </w:p>
    <w:p w:rsidR="00E430CA" w:rsidRDefault="00E430CA" w:rsidP="00E50EB2">
      <w:pPr>
        <w:spacing w:after="120"/>
        <w:rPr>
          <w:rFonts w:eastAsiaTheme="minorEastAsia"/>
          <w:u w:val="single"/>
        </w:rPr>
      </w:pPr>
    </w:p>
    <w:p w:rsidR="00351153" w:rsidRDefault="00351153" w:rsidP="00E50EB2">
      <w:pPr>
        <w:spacing w:after="120"/>
        <w:rPr>
          <w:rFonts w:eastAsiaTheme="minorEastAsia"/>
          <w:u w:val="single"/>
        </w:rPr>
      </w:pPr>
    </w:p>
    <w:p w:rsidR="00706A5B" w:rsidRDefault="00706A5B" w:rsidP="00E50EB2">
      <w:pPr>
        <w:spacing w:after="120"/>
        <w:rPr>
          <w:rFonts w:eastAsiaTheme="minorEastAsia"/>
          <w:u w:val="single"/>
        </w:rPr>
      </w:pPr>
    </w:p>
    <w:p w:rsidR="00706A5B" w:rsidRDefault="00706A5B" w:rsidP="00E50EB2">
      <w:pPr>
        <w:spacing w:after="120"/>
        <w:rPr>
          <w:rFonts w:eastAsiaTheme="minorEastAsia"/>
          <w:u w:val="single"/>
        </w:rPr>
      </w:pPr>
    </w:p>
    <w:p w:rsidR="00351153" w:rsidRDefault="00351153" w:rsidP="00E50EB2">
      <w:pPr>
        <w:spacing w:after="120"/>
        <w:rPr>
          <w:rFonts w:eastAsiaTheme="minorEastAsia"/>
          <w:u w:val="single"/>
        </w:rPr>
      </w:pPr>
    </w:p>
    <w:p w:rsidR="00E430CA" w:rsidRDefault="00351153" w:rsidP="00E50EB2">
      <w:pPr>
        <w:spacing w:after="120"/>
        <w:rPr>
          <w:rFonts w:eastAsiaTheme="minorEastAsia"/>
        </w:rPr>
      </w:pPr>
      <w:r>
        <w:rPr>
          <w:rFonts w:eastAsiaTheme="minorEastAsia"/>
          <w:u w:val="single"/>
        </w:rPr>
        <w:t>Note:</w:t>
      </w:r>
      <w:r>
        <w:rPr>
          <w:rFonts w:eastAsiaTheme="minorEastAsia"/>
        </w:rPr>
        <w:t xml:space="preserve"> We call C the </w:t>
      </w:r>
      <w:r w:rsidRPr="00351153">
        <w:rPr>
          <w:rFonts w:eastAsiaTheme="minorEastAsia"/>
          <w:b/>
        </w:rPr>
        <w:t>constant of integration</w:t>
      </w:r>
      <w:r>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m:t>
        </m:r>
      </m:oMath>
      <w:r>
        <w:rPr>
          <w:rFonts w:eastAsiaTheme="minorEastAsia"/>
        </w:rPr>
        <w:t xml:space="preserve"> </w:t>
      </w:r>
      <w:proofErr w:type="gramStart"/>
      <w:r>
        <w:rPr>
          <w:rFonts w:eastAsiaTheme="minorEastAsia"/>
        </w:rPr>
        <w:t>represents</w:t>
      </w:r>
      <w:proofErr w:type="gramEnd"/>
      <w:r>
        <w:rPr>
          <w:rFonts w:eastAsiaTheme="minorEastAsia"/>
        </w:rPr>
        <w:t xml:space="preserve"> a family of solutions and is called the </w:t>
      </w:r>
      <w:r w:rsidRPr="00351153">
        <w:rPr>
          <w:rFonts w:eastAsiaTheme="minorEastAsia"/>
          <w:b/>
        </w:rPr>
        <w:t xml:space="preserve">general </w:t>
      </w:r>
      <w:proofErr w:type="spellStart"/>
      <w:r>
        <w:rPr>
          <w:rFonts w:eastAsiaTheme="minorEastAsia"/>
          <w:b/>
        </w:rPr>
        <w:t>antiderivative</w:t>
      </w:r>
      <w:proofErr w:type="spellEnd"/>
      <w:r>
        <w:rPr>
          <w:rFonts w:eastAsiaTheme="minorEastAsia"/>
          <w:b/>
        </w:rPr>
        <w:t>.</w:t>
      </w:r>
      <w:r>
        <w:rPr>
          <w:rFonts w:eastAsiaTheme="minorEastAsia"/>
        </w:rPr>
        <w:t xml:space="preserve">  </w:t>
      </w:r>
    </w:p>
    <w:p w:rsidR="00351153" w:rsidRPr="00351153" w:rsidRDefault="00351153" w:rsidP="00E50EB2">
      <w:pPr>
        <w:spacing w:after="120"/>
        <w:rPr>
          <w:rFonts w:eastAsiaTheme="minorEastAsia"/>
        </w:rPr>
      </w:pPr>
      <w:r>
        <w:rPr>
          <w:rFonts w:eastAsiaTheme="minorEastAsia"/>
        </w:rPr>
        <w:t xml:space="preserve">Caution:  Do not forget to include the constant of integration when finding general </w:t>
      </w:r>
      <w:proofErr w:type="spellStart"/>
      <w:r>
        <w:rPr>
          <w:rFonts w:eastAsiaTheme="minorEastAsia"/>
        </w:rPr>
        <w:t>antiderivatives</w:t>
      </w:r>
      <w:proofErr w:type="spellEnd"/>
      <w:r>
        <w:rPr>
          <w:rFonts w:eastAsiaTheme="minorEastAsia"/>
        </w:rPr>
        <w:t>.  This will cost valuable points on quizzes and exams.</w:t>
      </w:r>
    </w:p>
    <w:p w:rsidR="00391F0F" w:rsidRDefault="00351153" w:rsidP="00351153">
      <w:pPr>
        <w:pStyle w:val="Heading2"/>
        <w:rPr>
          <w:rFonts w:eastAsiaTheme="minorEastAsia"/>
        </w:rPr>
      </w:pPr>
      <w:r>
        <w:rPr>
          <w:rFonts w:eastAsiaTheme="minorEastAsia"/>
        </w:rPr>
        <w:lastRenderedPageBreak/>
        <w:t>Basic Integration Rules</w:t>
      </w:r>
    </w:p>
    <w:p w:rsidR="00351153" w:rsidRDefault="00351153" w:rsidP="00351153">
      <w:r>
        <w:t>Integration is the “inverse” operation to differentiation.  So integrating will undo differentiation and differentiation will undo integration.</w:t>
      </w:r>
    </w:p>
    <w:p w:rsidR="00351153" w:rsidRDefault="00351153" w:rsidP="00351153"/>
    <w:p w:rsidR="00351153" w:rsidRDefault="000E0D00" w:rsidP="00351153">
      <w:pPr>
        <w:rPr>
          <w:rFonts w:eastAsiaTheme="minorEastAsia"/>
        </w:rPr>
      </w:pPr>
      <w:r>
        <w:t xml:space="preserve">The operator for integration with respect to </w:t>
      </w:r>
      <w:proofErr w:type="gramStart"/>
      <w:r>
        <w:t>x,</w:t>
      </w:r>
      <w:proofErr w:type="gramEnd"/>
      <w:r>
        <w:t xml:space="preserve"> is</w:t>
      </w:r>
      <m:oMath>
        <m:nary>
          <m:naryPr>
            <m:limLoc m:val="undOvr"/>
            <m:subHide m:val="1"/>
            <m:supHide m:val="1"/>
            <m:ctrlPr>
              <w:rPr>
                <w:rFonts w:ascii="Cambria Math" w:hAnsi="Cambria Math"/>
                <w:i/>
              </w:rPr>
            </m:ctrlPr>
          </m:naryPr>
          <m:sub/>
          <m:sup/>
          <m:e/>
        </m:nary>
        <m:r>
          <w:rPr>
            <w:rFonts w:ascii="Cambria Math" w:hAnsi="Cambria Math"/>
          </w:rPr>
          <m:t>dx</m:t>
        </m:r>
      </m:oMath>
      <w:r>
        <w:rPr>
          <w:rFonts w:eastAsiaTheme="minorEastAsia"/>
        </w:rPr>
        <w:t>.</w:t>
      </w:r>
    </w:p>
    <w:p w:rsidR="000E0D00" w:rsidRDefault="000E0D00" w:rsidP="00351153">
      <w:pPr>
        <w:rPr>
          <w:rFonts w:eastAsiaTheme="minorEastAsia"/>
        </w:rPr>
      </w:pPr>
    </w:p>
    <w:p w:rsidR="000E0D00" w:rsidRPr="00351153" w:rsidRDefault="000E0D00" w:rsidP="00351153">
      <w:r>
        <w:rPr>
          <w:rFonts w:eastAsiaTheme="minorEastAsia"/>
        </w:rPr>
        <w:t xml:space="preserve">Thus </w:t>
      </w:r>
      <m:oMath>
        <m:nary>
          <m:naryPr>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+C &amp; </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d>
          <m:dPr>
            <m:begChr m:val="["/>
            <m:endChr m:val="]"/>
            <m:ctrlPr>
              <w:rPr>
                <w:rFonts w:ascii="Cambria Math" w:eastAsiaTheme="minorEastAsia" w:hAnsi="Cambria Math"/>
                <w:i/>
              </w:rPr>
            </m:ctrlPr>
          </m:dPr>
          <m:e>
            <m:nary>
              <m:naryPr>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e>
        </m:d>
        <m:r>
          <w:rPr>
            <w:rFonts w:ascii="Cambria Math" w:eastAsiaTheme="minorEastAsia" w:hAnsi="Cambria Math"/>
          </w:rPr>
          <m:t>=f(x)</m:t>
        </m:r>
      </m:oMath>
    </w:p>
    <w:p w:rsidR="00351153" w:rsidRPr="00351153" w:rsidRDefault="00351153" w:rsidP="00351153">
      <w:r w:rsidRPr="00351153">
        <w:rPr>
          <w:noProof/>
        </w:rPr>
        <w:drawing>
          <wp:inline distT="0" distB="0" distL="0" distR="0">
            <wp:extent cx="6090202" cy="5367958"/>
            <wp:effectExtent l="19050" t="19050" r="24848" b="23192"/>
            <wp:docPr id="2" name="Picture 1"/>
            <wp:cNvGraphicFramePr/>
            <a:graphic xmlns:a="http://schemas.openxmlformats.org/drawingml/2006/main">
              <a:graphicData uri="http://schemas.openxmlformats.org/drawingml/2006/picture">
                <pic:pic xmlns:pic="http://schemas.openxmlformats.org/drawingml/2006/picture">
                  <pic:nvPicPr>
                    <pic:cNvPr id="14341" name="Picture 6"/>
                    <pic:cNvPicPr>
                      <a:picLocks noChangeAspect="1" noChangeArrowheads="1"/>
                    </pic:cNvPicPr>
                  </pic:nvPicPr>
                  <pic:blipFill>
                    <a:blip r:embed="rId8"/>
                    <a:srcRect/>
                    <a:stretch>
                      <a:fillRect/>
                    </a:stretch>
                  </pic:blipFill>
                  <pic:spPr bwMode="auto">
                    <a:xfrm>
                      <a:off x="0" y="0"/>
                      <a:ext cx="6092344" cy="5369846"/>
                    </a:xfrm>
                    <a:prstGeom prst="rect">
                      <a:avLst/>
                    </a:prstGeom>
                    <a:noFill/>
                    <a:ln w="12700">
                      <a:solidFill>
                        <a:schemeClr val="bg1"/>
                      </a:solidFill>
                      <a:miter lim="800000"/>
                      <a:headEnd/>
                      <a:tailEnd/>
                    </a:ln>
                  </pic:spPr>
                </pic:pic>
              </a:graphicData>
            </a:graphic>
          </wp:inline>
        </w:drawing>
      </w:r>
    </w:p>
    <w:p w:rsidR="00E430CA" w:rsidRDefault="00E430CA" w:rsidP="00E50EB2">
      <w:pPr>
        <w:spacing w:after="120"/>
        <w:rPr>
          <w:rFonts w:eastAsiaTheme="minorEastAsia"/>
          <w:u w:val="single"/>
        </w:rPr>
      </w:pPr>
    </w:p>
    <w:p w:rsidR="000E0D00" w:rsidRDefault="00A72F7A" w:rsidP="00E50EB2">
      <w:pPr>
        <w:spacing w:after="120"/>
        <w:rPr>
          <w:rFonts w:eastAsiaTheme="minorEastAsia"/>
          <w:u w:val="single"/>
        </w:rPr>
      </w:pPr>
      <w:r>
        <w:rPr>
          <w:rFonts w:eastAsiaTheme="minorEastAsia"/>
          <w:noProof/>
          <w:lang w:eastAsia="zh-TW"/>
        </w:rPr>
        <w:pict>
          <v:shape id="_x0000_s1028" type="#_x0000_t202" style="position:absolute;margin-left:-15.7pt;margin-top:3.3pt;width:518.6pt;height:112.7pt;z-index:251662336;mso-width-relative:margin;mso-height-relative:margin">
            <v:textbox>
              <w:txbxContent>
                <w:p w:rsidR="00A924CD" w:rsidRDefault="00A924CD" w:rsidP="00E50EB2">
                  <w:pPr>
                    <w:spacing w:after="120"/>
                    <w:rPr>
                      <w:rFonts w:eastAsiaTheme="minorEastAsia"/>
                    </w:rPr>
                  </w:pPr>
                  <w:proofErr w:type="spellStart"/>
                  <w:r>
                    <w:rPr>
                      <w:rFonts w:eastAsiaTheme="minorEastAsia"/>
                      <w:i/>
                      <w:u w:val="single"/>
                    </w:rPr>
                    <w:t>Antidifferentiation</w:t>
                  </w:r>
                  <w:proofErr w:type="spellEnd"/>
                  <w:r>
                    <w:rPr>
                      <w:rFonts w:eastAsiaTheme="minorEastAsia"/>
                      <w:i/>
                      <w:u w:val="single"/>
                    </w:rPr>
                    <w:t xml:space="preserve"> Rules</w:t>
                  </w:r>
                </w:p>
                <w:p w:rsidR="00A924CD" w:rsidRPr="0095491F" w:rsidRDefault="00A924CD" w:rsidP="00E50EB2">
                  <w:pPr>
                    <w:rPr>
                      <w:rFonts w:eastAsiaTheme="minorEastAsia"/>
                      <w:b/>
                      <w:i/>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b/>
                      <w:i/>
                    </w:rPr>
                    <w:t>Function</w:t>
                  </w:r>
                  <w:r>
                    <w:rPr>
                      <w:rFonts w:eastAsiaTheme="minorEastAsia"/>
                      <w:b/>
                      <w:i/>
                    </w:rPr>
                    <w:tab/>
                  </w:r>
                  <w:r>
                    <w:rPr>
                      <w:rFonts w:eastAsiaTheme="minorEastAsia"/>
                      <w:b/>
                      <w:i/>
                    </w:rPr>
                    <w:tab/>
                    <w:t xml:space="preserve">General </w:t>
                  </w:r>
                  <w:proofErr w:type="spellStart"/>
                  <w:r>
                    <w:rPr>
                      <w:rFonts w:eastAsiaTheme="minorEastAsia"/>
                      <w:b/>
                      <w:i/>
                    </w:rPr>
                    <w:t>Antiderivative</w:t>
                  </w:r>
                  <w:proofErr w:type="spellEnd"/>
                </w:p>
                <w:p w:rsidR="00A924CD" w:rsidRDefault="00A924CD" w:rsidP="00E50EB2">
                  <w:pPr>
                    <w:rPr>
                      <w:rFonts w:eastAsiaTheme="minorEastAsia"/>
                    </w:rPr>
                  </w:pPr>
                  <w:r>
                    <w:rPr>
                      <w:rFonts w:eastAsiaTheme="minorEastAsia"/>
                    </w:rPr>
                    <w:t>1) Constant Multiple Rule:</w:t>
                  </w:r>
                  <w:r>
                    <w:rPr>
                      <w:rFonts w:eastAsiaTheme="minorEastAsia"/>
                    </w:rPr>
                    <w:tab/>
                  </w:r>
                  <w:r>
                    <w:rPr>
                      <w:rFonts w:eastAsiaTheme="minorEastAsia"/>
                    </w:rPr>
                    <w:tab/>
                  </w:r>
                  <m:oMath>
                    <m:r>
                      <w:rPr>
                        <w:rFonts w:ascii="Cambria Math" w:eastAsiaTheme="minorEastAsia" w:hAnsi="Cambria Math"/>
                      </w:rPr>
                      <m:t>kf(x)</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kF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m:t>
                    </m:r>
                  </m:oMath>
                </w:p>
                <w:p w:rsidR="00A924CD" w:rsidRDefault="00A924CD" w:rsidP="00E50EB2">
                  <w:pPr>
                    <w:rPr>
                      <w:rFonts w:eastAsiaTheme="minorEastAsia"/>
                    </w:rPr>
                  </w:pPr>
                  <w:r>
                    <w:rPr>
                      <w:rFonts w:eastAsiaTheme="minorEastAsia"/>
                    </w:rPr>
                    <w:tab/>
                  </w:r>
                  <w:r>
                    <w:rPr>
                      <w:rFonts w:eastAsiaTheme="minorEastAsia"/>
                    </w:rPr>
                    <w:tab/>
                  </w:r>
                </w:p>
                <w:p w:rsidR="00A924CD" w:rsidRDefault="00A924CD" w:rsidP="00E50EB2">
                  <w:pPr>
                    <w:rPr>
                      <w:rFonts w:eastAsiaTheme="minorEastAsia"/>
                    </w:rPr>
                  </w:pPr>
                  <w:r>
                    <w:rPr>
                      <w:rFonts w:eastAsiaTheme="minorEastAsia"/>
                    </w:rPr>
                    <w:t>2) Negative Rule:</w:t>
                  </w:r>
                  <w:r>
                    <w:rPr>
                      <w:rFonts w:eastAsiaTheme="minorEastAsia"/>
                    </w:rPr>
                    <w:tab/>
                  </w:r>
                  <w:r>
                    <w:rPr>
                      <w:rFonts w:eastAsiaTheme="minorEastAsia"/>
                    </w:rPr>
                    <w:tab/>
                  </w:r>
                  <w:r>
                    <w:rPr>
                      <w:rFonts w:eastAsiaTheme="minorEastAsia"/>
                    </w:rPr>
                    <w:tab/>
                  </w:r>
                  <m:oMath>
                    <m:r>
                      <w:rPr>
                        <w:rFonts w:ascii="Cambria Math" w:eastAsiaTheme="minorEastAsia" w:hAnsi="Cambria Math"/>
                      </w:rPr>
                      <m:t>-f(x)</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m:t>
                    </m:r>
                  </m:oMath>
                </w:p>
                <w:p w:rsidR="00A924CD" w:rsidRDefault="00A924CD" w:rsidP="00E50EB2">
                  <w:pPr>
                    <w:rPr>
                      <w:rFonts w:eastAsiaTheme="minorEastAsia"/>
                    </w:rPr>
                  </w:pPr>
                  <w:r>
                    <w:rPr>
                      <w:rFonts w:eastAsiaTheme="minorEastAsia"/>
                    </w:rPr>
                    <w:tab/>
                  </w:r>
                  <w:r>
                    <w:rPr>
                      <w:rFonts w:eastAsiaTheme="minorEastAsia"/>
                    </w:rPr>
                    <w:tab/>
                  </w:r>
                </w:p>
                <w:p w:rsidR="00A924CD" w:rsidRDefault="00A924CD" w:rsidP="00E50EB2">
                  <w:pPr>
                    <w:rPr>
                      <w:rFonts w:eastAsiaTheme="minorEastAsia"/>
                    </w:rPr>
                  </w:pPr>
                  <w:r>
                    <w:rPr>
                      <w:rFonts w:eastAsiaTheme="minorEastAsia"/>
                    </w:rPr>
                    <w:t xml:space="preserve">3) Sum of Difference Rule:  </w:t>
                  </w:r>
                  <w:r>
                    <w:rPr>
                      <w:rFonts w:eastAsiaTheme="minorEastAsia"/>
                    </w:rPr>
                    <w:tab/>
                  </w:r>
                  <w:r>
                    <w:rPr>
                      <w:rFonts w:eastAsiaTheme="minorEastAsia"/>
                    </w:rPr>
                    <w:tab/>
                  </w:r>
                  <m:oMath>
                    <m:r>
                      <w:rPr>
                        <w:rFonts w:ascii="Cambria Math" w:eastAsiaTheme="minorEastAsia" w:hAnsi="Cambria Math"/>
                      </w:rPr>
                      <m:t>f(x)±g(x)</m:t>
                    </m:r>
                  </m:oMath>
                  <w:r>
                    <w:rPr>
                      <w:rFonts w:eastAsiaTheme="minorEastAsia"/>
                    </w:rPr>
                    <w:tab/>
                    <w:t xml:space="preserve">     </w:t>
                  </w:r>
                  <w:r>
                    <w:rPr>
                      <w:rFonts w:eastAsiaTheme="minorEastAsia"/>
                    </w:rPr>
                    <w:tab/>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+C</m:t>
                    </m:r>
                  </m:oMath>
                </w:p>
                <w:p w:rsidR="00A924CD" w:rsidRDefault="00A924CD" w:rsidP="00E50EB2"/>
              </w:txbxContent>
            </v:textbox>
          </v:shape>
        </w:pict>
      </w:r>
    </w:p>
    <w:p w:rsidR="000E0D00" w:rsidRDefault="000E0D00" w:rsidP="00E50EB2">
      <w:pPr>
        <w:spacing w:after="120"/>
        <w:rPr>
          <w:rFonts w:eastAsiaTheme="minorEastAsia"/>
          <w:u w:val="single"/>
        </w:rPr>
      </w:pPr>
    </w:p>
    <w:p w:rsidR="000E0D00" w:rsidRDefault="000E0D00" w:rsidP="00E50EB2">
      <w:pPr>
        <w:spacing w:after="120"/>
        <w:rPr>
          <w:rFonts w:eastAsiaTheme="minorEastAsia"/>
          <w:u w:val="single"/>
        </w:rPr>
      </w:pPr>
    </w:p>
    <w:p w:rsidR="000E0D00" w:rsidRDefault="000E0D00" w:rsidP="00E50EB2">
      <w:pPr>
        <w:spacing w:after="120"/>
        <w:rPr>
          <w:rFonts w:eastAsiaTheme="minorEastAsia"/>
          <w:u w:val="single"/>
        </w:rPr>
      </w:pPr>
    </w:p>
    <w:p w:rsidR="000E0D00" w:rsidRDefault="000E0D00" w:rsidP="00E50EB2">
      <w:pPr>
        <w:spacing w:after="120"/>
        <w:rPr>
          <w:rFonts w:eastAsiaTheme="minorEastAsia"/>
          <w:u w:val="single"/>
        </w:rPr>
      </w:pPr>
    </w:p>
    <w:p w:rsidR="000E0D00" w:rsidRDefault="000E0D00" w:rsidP="00E50EB2">
      <w:pPr>
        <w:spacing w:after="120"/>
        <w:rPr>
          <w:rFonts w:eastAsiaTheme="minorEastAsia"/>
          <w:u w:val="single"/>
        </w:rPr>
      </w:pPr>
    </w:p>
    <w:p w:rsidR="00F22E61" w:rsidRDefault="00F22E61" w:rsidP="00E50EB2">
      <w:pPr>
        <w:spacing w:after="120"/>
        <w:rPr>
          <w:rFonts w:eastAsiaTheme="minorEastAsia"/>
          <w:u w:val="single"/>
        </w:rPr>
      </w:pPr>
    </w:p>
    <w:p w:rsidR="00706A5B" w:rsidRDefault="00706A5B" w:rsidP="00E50EB2">
      <w:pPr>
        <w:spacing w:after="120"/>
        <w:rPr>
          <w:rFonts w:eastAsiaTheme="minorEastAsia"/>
          <w:u w:val="single"/>
        </w:rPr>
      </w:pPr>
    </w:p>
    <w:p w:rsidR="00E50EB2" w:rsidRDefault="00E50EB2" w:rsidP="00E50EB2">
      <w:pPr>
        <w:spacing w:after="120"/>
        <w:rPr>
          <w:rFonts w:eastAsiaTheme="minorEastAsia"/>
        </w:rPr>
      </w:pPr>
      <w:r>
        <w:rPr>
          <w:rFonts w:eastAsiaTheme="minorEastAsia"/>
          <w:u w:val="single"/>
        </w:rPr>
        <w:lastRenderedPageBreak/>
        <w:t>Ex 1</w:t>
      </w:r>
      <w:r>
        <w:rPr>
          <w:rFonts w:eastAsiaTheme="minorEastAsia"/>
        </w:rPr>
        <w:t xml:space="preserve"> Find </w:t>
      </w:r>
      <w:r w:rsidR="000E0D00">
        <w:rPr>
          <w:rFonts w:eastAsiaTheme="minorEastAsia"/>
        </w:rPr>
        <w:t>the general</w:t>
      </w:r>
      <w:r>
        <w:rPr>
          <w:rFonts w:eastAsiaTheme="minorEastAsia"/>
        </w:rPr>
        <w:t xml:space="preserve"> </w:t>
      </w:r>
      <w:proofErr w:type="spellStart"/>
      <w:r>
        <w:rPr>
          <w:rFonts w:eastAsiaTheme="minorEastAsia"/>
        </w:rPr>
        <w:t>antiderivative</w:t>
      </w:r>
      <w:proofErr w:type="spellEnd"/>
      <w:r>
        <w:rPr>
          <w:rFonts w:eastAsiaTheme="minorEastAsia"/>
        </w:rPr>
        <w:t xml:space="preserve"> of each function.  (Find </w:t>
      </w:r>
      <m:oMath>
        <m:r>
          <w:rPr>
            <w:rFonts w:ascii="Cambria Math" w:eastAsiaTheme="minorEastAsia" w:hAnsi="Cambria Math"/>
          </w:rPr>
          <m:t>F(x)</m:t>
        </m:r>
      </m:oMath>
      <w:r>
        <w:rPr>
          <w:rFonts w:eastAsiaTheme="minorEastAsia"/>
        </w:rPr>
        <w:t xml:space="preserve"> so </w:t>
      </w:r>
      <w:proofErr w:type="gramStart"/>
      <w:r>
        <w:rPr>
          <w:rFonts w:eastAsiaTheme="minorEastAsia"/>
        </w:rPr>
        <w:t xml:space="preserve">that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=f(x)</m:t>
        </m:r>
      </m:oMath>
      <w:r>
        <w:rPr>
          <w:rFonts w:eastAsiaTheme="minorEastAsia"/>
        </w:rPr>
        <w:t>.)</w:t>
      </w:r>
    </w:p>
    <w:tbl>
      <w:tblPr>
        <w:tblStyle w:val="TableGrid"/>
        <w:tblW w:w="0" w:type="auto"/>
        <w:jc w:val="center"/>
        <w:tblLook w:val="04A0" w:firstRow="1" w:lastRow="0" w:firstColumn="1" w:lastColumn="0" w:noHBand="0" w:noVBand="1"/>
      </w:tblPr>
      <w:tblGrid>
        <w:gridCol w:w="1339"/>
        <w:gridCol w:w="2604"/>
        <w:gridCol w:w="1139"/>
        <w:gridCol w:w="2555"/>
      </w:tblGrid>
      <w:tr w:rsidR="006B4AE4" w:rsidTr="00967897">
        <w:trPr>
          <w:trHeight w:val="288"/>
          <w:jc w:val="center"/>
        </w:trPr>
        <w:tc>
          <w:tcPr>
            <w:tcW w:w="0" w:type="auto"/>
            <w:vAlign w:val="center"/>
          </w:tcPr>
          <w:p w:rsidR="006B4AE4" w:rsidRDefault="006B4AE4" w:rsidP="00967897">
            <w:pPr>
              <w:rPr>
                <w:rFonts w:eastAsiaTheme="minorEastAsia"/>
              </w:rPr>
            </w:pPr>
            <m:oMathPara>
              <m:oMath>
                <m:r>
                  <w:rPr>
                    <w:rFonts w:ascii="Cambria Math" w:eastAsiaTheme="minorEastAsia" w:hAnsi="Cambria Math"/>
                  </w:rPr>
                  <m:t>f(x)</m:t>
                </m:r>
              </m:oMath>
            </m:oMathPara>
          </w:p>
        </w:tc>
        <w:tc>
          <w:tcPr>
            <w:tcW w:w="0" w:type="auto"/>
            <w:vAlign w:val="center"/>
          </w:tcPr>
          <w:p w:rsidR="006B4AE4" w:rsidRDefault="006B4AE4" w:rsidP="00967897">
            <w:pPr>
              <w:rPr>
                <w:rFonts w:eastAsiaTheme="minorEastAsia"/>
              </w:rPr>
            </w:pPr>
            <m:oMathPara>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m:oMathPara>
          </w:p>
        </w:tc>
        <w:tc>
          <w:tcPr>
            <w:tcW w:w="0" w:type="auto"/>
            <w:vAlign w:val="center"/>
          </w:tcPr>
          <w:p w:rsidR="006B4AE4" w:rsidRDefault="006B4AE4" w:rsidP="00967897">
            <w:pPr>
              <w:rPr>
                <w:rFonts w:eastAsiaTheme="minorEastAsia"/>
              </w:rPr>
            </w:pPr>
            <m:oMathPara>
              <m:oMath>
                <m:r>
                  <w:rPr>
                    <w:rFonts w:ascii="Cambria Math" w:eastAsiaTheme="minorEastAsia" w:hAnsi="Cambria Math"/>
                  </w:rPr>
                  <m:t>f(x)</m:t>
                </m:r>
              </m:oMath>
            </m:oMathPara>
          </w:p>
        </w:tc>
        <w:tc>
          <w:tcPr>
            <w:tcW w:w="0" w:type="auto"/>
            <w:vAlign w:val="center"/>
          </w:tcPr>
          <w:p w:rsidR="006B4AE4" w:rsidRDefault="006B4AE4" w:rsidP="00967897">
            <w:pPr>
              <w:rPr>
                <w:rFonts w:eastAsiaTheme="minorEastAsia"/>
              </w:rPr>
            </w:pPr>
            <m:oMathPara>
              <m:oMath>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m:oMathPara>
          </w:p>
        </w:tc>
      </w:tr>
      <w:tr w:rsidR="006B4AE4" w:rsidTr="00967897">
        <w:trPr>
          <w:trHeight w:val="288"/>
          <w:jc w:val="center"/>
        </w:trPr>
        <w:tc>
          <w:tcPr>
            <w:tcW w:w="0" w:type="auto"/>
            <w:vAlign w:val="center"/>
          </w:tcPr>
          <w:p w:rsidR="006B4AE4" w:rsidRDefault="006B4AE4" w:rsidP="00967897">
            <w:pPr>
              <w:rPr>
                <w:rFonts w:eastAsiaTheme="minorEastAsia"/>
              </w:rPr>
            </w:pPr>
            <m:oMathPara>
              <m:oMath>
                <m:r>
                  <w:rPr>
                    <w:rFonts w:ascii="Cambria Math" w:eastAsiaTheme="minorEastAsia" w:hAnsi="Cambria Math"/>
                  </w:rPr>
                  <m:t>2</m:t>
                </m:r>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Para>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fName>
                  <m:e>
                    <m:r>
                      <w:rPr>
                        <w:rFonts w:ascii="Cambria Math" w:hAnsi="Cambria Math"/>
                      </w:rPr>
                      <m:t>x</m:t>
                    </m:r>
                  </m:e>
                </m:func>
              </m:oMath>
            </m:oMathPara>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Default="006B4AE4" w:rsidP="00967897">
            <w:pPr>
              <w:rPr>
                <w:rFonts w:eastAsiaTheme="minorEastAsia"/>
              </w:rP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Para>
              <m:oMath>
                <m:sSup>
                  <m:sSupPr>
                    <m:ctrlPr>
                      <w:rPr>
                        <w:rFonts w:ascii="Cambria Math" w:hAnsi="Cambria Math"/>
                        <w:i/>
                      </w:rPr>
                    </m:ctrlPr>
                  </m:sSupPr>
                  <m:e>
                    <m:r>
                      <w:rPr>
                        <w:rFonts w:ascii="Cambria Math" w:hAnsi="Cambria Math"/>
                      </w:rPr>
                      <m:t>e</m:t>
                    </m:r>
                  </m:e>
                  <m:sup>
                    <m:r>
                      <w:rPr>
                        <w:rFonts w:ascii="Cambria Math" w:hAnsi="Cambria Math"/>
                      </w:rPr>
                      <m:t>x</m:t>
                    </m:r>
                  </m:sup>
                </m:sSup>
              </m:oMath>
            </m:oMathPara>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Default="006B4AE4" w:rsidP="00967897">
            <w:pPr>
              <w:rPr>
                <w:rFonts w:eastAsiaTheme="minorEastAsia"/>
              </w:rPr>
            </w:pPr>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Para>
              <m:oMath>
                <m:func>
                  <m:funcPr>
                    <m:ctrlPr>
                      <w:rPr>
                        <w:rFonts w:ascii="Cambria Math" w:eastAsia="Times New Roman" w:hAnsi="Cambria Math"/>
                        <w:i/>
                      </w:rPr>
                    </m:ctrlPr>
                  </m:funcPr>
                  <m:fName>
                    <m:r>
                      <m:rPr>
                        <m:sty m:val="p"/>
                      </m:rPr>
                      <w:rPr>
                        <w:rFonts w:ascii="Cambria Math" w:eastAsia="Times New Roman" w:hAnsi="Cambria Math"/>
                      </w:rPr>
                      <m:t>sin</m:t>
                    </m:r>
                  </m:fName>
                  <m:e>
                    <m:r>
                      <w:rPr>
                        <w:rFonts w:ascii="Cambria Math" w:eastAsia="Times New Roman" w:hAnsi="Cambria Math"/>
                      </w:rPr>
                      <m:t>13x</m:t>
                    </m:r>
                  </m:e>
                </m:func>
              </m:oMath>
            </m:oMathPara>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Default="00A72F7A" w:rsidP="00967897">
            <w:pP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π</m:t>
                    </m:r>
                  </m:sup>
                </m:sSup>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Para>
              <m:oMath>
                <m:sSup>
                  <m:sSupPr>
                    <m:ctrlPr>
                      <w:rPr>
                        <w:rFonts w:ascii="Cambria Math" w:eastAsia="Times New Roman" w:hAnsi="Cambria Math"/>
                        <w:i/>
                      </w:rPr>
                    </m:ctrlPr>
                  </m:sSupPr>
                  <m:e>
                    <m:r>
                      <w:rPr>
                        <w:rFonts w:ascii="Cambria Math" w:eastAsia="Times New Roman" w:hAnsi="Cambria Math"/>
                      </w:rPr>
                      <m:t>e</m:t>
                    </m:r>
                  </m:e>
                  <m:sup>
                    <m:r>
                      <w:rPr>
                        <w:rFonts w:ascii="Cambria Math" w:eastAsia="Times New Roman" w:hAnsi="Cambria Math"/>
                      </w:rPr>
                      <m:t>kx</m:t>
                    </m:r>
                  </m:sup>
                </m:sSup>
              </m:oMath>
            </m:oMathPara>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Default="00A72F7A" w:rsidP="00967897">
            <w:pP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006B4AE4">
              <w:rPr>
                <w:rFonts w:ascii="Calibri" w:eastAsia="Times New Roman" w:hAnsi="Calibri"/>
              </w:rPr>
              <w:t xml:space="preserve"> </w:t>
            </w:r>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Default="00A72F7A" w:rsidP="00967897">
            <w:pP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5</m:t>
                    </m:r>
                  </m:sup>
                </m:sSup>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w:r w:rsidR="006B4AE4">
              <w:rPr>
                <w:rFonts w:ascii="Calibri" w:eastAsia="Times New Roman" w:hAnsi="Calibri"/>
              </w:rPr>
              <w:t xml:space="preserve"> </w:t>
            </w:r>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Default="00A72F7A" w:rsidP="00967897">
            <w:pP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m:oMathPara>
          </w:p>
        </w:tc>
        <w:tc>
          <w:tcPr>
            <w:tcW w:w="0" w:type="auto"/>
            <w:vAlign w:val="center"/>
          </w:tcPr>
          <w:p w:rsidR="006B4AE4" w:rsidRDefault="006B4AE4" w:rsidP="00967897">
            <w:pPr>
              <w:rPr>
                <w:rFonts w:eastAsiaTheme="minorEastAsia"/>
              </w:rPr>
            </w:pPr>
          </w:p>
        </w:tc>
        <w:tc>
          <w:tcPr>
            <w:tcW w:w="0" w:type="auto"/>
            <w:vAlign w:val="center"/>
          </w:tcPr>
          <w:p w:rsidR="006B4AE4" w:rsidRDefault="00A72F7A" w:rsidP="00967897">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oMath>
            </m:oMathPara>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Default="00A72F7A" w:rsidP="00967897">
            <w:pP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-5x+1</m:t>
                </m:r>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Para>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x</m:t>
                    </m:r>
                  </m:den>
                </m:f>
              </m:oMath>
            </m:oMathPara>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Pr="00637002" w:rsidRDefault="00A72F7A" w:rsidP="00967897">
            <w:pPr>
              <w:rPr>
                <w:rFonts w:ascii="Calibri" w:eastAsia="Times New Roman" w:hAnsi="Calibri"/>
              </w:rPr>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Para>
              <m:oMath>
                <m:f>
                  <m:fPr>
                    <m:ctrlPr>
                      <w:rPr>
                        <w:rFonts w:ascii="Cambria Math" w:hAnsi="Cambria Math"/>
                        <w:i/>
                      </w:rPr>
                    </m:ctrlPr>
                  </m:fPr>
                  <m:num>
                    <m:r>
                      <w:rPr>
                        <w:rFonts w:ascii="Cambria Math" w:hAnsi="Cambria Math"/>
                      </w:rPr>
                      <m:t>x</m:t>
                    </m:r>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x</m:t>
                        </m:r>
                      </m:e>
                    </m:rad>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tc>
        <w:tc>
          <w:tcPr>
            <w:tcW w:w="0" w:type="auto"/>
            <w:vAlign w:val="center"/>
          </w:tcPr>
          <w:p w:rsidR="006B4AE4" w:rsidRDefault="006B4AE4" w:rsidP="00967897">
            <w:pPr>
              <w:rPr>
                <w:rFonts w:eastAsiaTheme="minorEastAsia"/>
              </w:rPr>
            </w:pPr>
          </w:p>
        </w:tc>
      </w:tr>
      <w:tr w:rsidR="006B4AE4" w:rsidTr="00967897">
        <w:trPr>
          <w:trHeight w:val="288"/>
          <w:jc w:val="center"/>
        </w:trPr>
        <w:tc>
          <w:tcPr>
            <w:tcW w:w="0" w:type="auto"/>
            <w:vAlign w:val="center"/>
          </w:tcPr>
          <w:p w:rsidR="006B4AE4" w:rsidRPr="00637002" w:rsidRDefault="00A72F7A" w:rsidP="00967897">
            <w:pPr>
              <w:rPr>
                <w:rFonts w:ascii="Calibri" w:eastAsia="Times New Roman" w:hAnsi="Calibri"/>
              </w:rPr>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m:oMathPara>
          </w:p>
        </w:tc>
        <w:tc>
          <w:tcPr>
            <w:tcW w:w="0" w:type="auto"/>
            <w:vAlign w:val="center"/>
          </w:tcPr>
          <w:p w:rsidR="006B4AE4" w:rsidRDefault="006B4AE4" w:rsidP="00967897">
            <w:pPr>
              <w:rPr>
                <w:rFonts w:eastAsiaTheme="minorEastAsia"/>
              </w:rPr>
            </w:pPr>
          </w:p>
        </w:tc>
        <w:tc>
          <w:tcPr>
            <w:tcW w:w="0" w:type="auto"/>
            <w:vAlign w:val="center"/>
          </w:tcPr>
          <w:p w:rsidR="006B4AE4" w:rsidRPr="00637002" w:rsidRDefault="00A72F7A" w:rsidP="00967897">
            <w:pPr>
              <w:rPr>
                <w:rFonts w:ascii="Calibri" w:eastAsia="Times New Roman" w:hAnsi="Calibri"/>
              </w:rPr>
            </w:pPr>
            <m:oMathPara>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1+</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den>
                </m:f>
              </m:oMath>
            </m:oMathPara>
          </w:p>
        </w:tc>
        <w:tc>
          <w:tcPr>
            <w:tcW w:w="0" w:type="auto"/>
            <w:vAlign w:val="center"/>
          </w:tcPr>
          <w:p w:rsidR="006B4AE4" w:rsidRDefault="006B4AE4" w:rsidP="00967897">
            <w:pPr>
              <w:rPr>
                <w:rFonts w:eastAsiaTheme="minorEastAsia"/>
              </w:rPr>
            </w:pPr>
          </w:p>
        </w:tc>
      </w:tr>
    </w:tbl>
    <w:p w:rsidR="00D960E2" w:rsidRDefault="00D960E2" w:rsidP="006B4AE4">
      <w:pPr>
        <w:rPr>
          <w:rFonts w:eastAsiaTheme="minorEastAsia"/>
        </w:rPr>
      </w:pPr>
    </w:p>
    <w:p w:rsidR="0025227C" w:rsidRDefault="0025227C" w:rsidP="00E50EB2"/>
    <w:p w:rsidR="00E50EB2" w:rsidRDefault="00E50EB2" w:rsidP="00D960E2">
      <w:pPr>
        <w:ind w:left="-180" w:firstLine="180"/>
      </w:pPr>
      <w:r>
        <w:rPr>
          <w:u w:val="single"/>
        </w:rPr>
        <w:t>Ex 2</w:t>
      </w:r>
      <w:r>
        <w:t xml:space="preserve"> Find</w:t>
      </w:r>
      <w:r w:rsidR="002B7E3A">
        <w:t xml:space="preserve"> the general </w:t>
      </w:r>
      <w:proofErr w:type="spellStart"/>
      <w:r w:rsidR="002B7E3A">
        <w:t>antiderivative</w:t>
      </w:r>
      <w:proofErr w:type="spellEnd"/>
      <w:r w:rsidR="002B7E3A">
        <w:t xml:space="preserve"> for each function.  (Differentiate your answer to check your work.)</w:t>
      </w:r>
    </w:p>
    <w:p w:rsidR="00E50EB2" w:rsidRPr="006455A1" w:rsidRDefault="00E50EB2" w:rsidP="00E50EB2">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4</m:t>
            </m:r>
          </m:sup>
        </m:sSup>
      </m:oMath>
    </w:p>
    <w:p w:rsidR="00E50EB2" w:rsidRDefault="00E50EB2" w:rsidP="00E50EB2">
      <w:pPr>
        <w:rPr>
          <w:sz w:val="24"/>
        </w:rPr>
      </w:pPr>
    </w:p>
    <w:p w:rsidR="00E50EB2" w:rsidRDefault="00E50EB2" w:rsidP="00E50EB2">
      <w:pPr>
        <w:rPr>
          <w:sz w:val="24"/>
        </w:rPr>
      </w:pPr>
    </w:p>
    <w:p w:rsidR="0025227C" w:rsidRDefault="0025227C" w:rsidP="00E50EB2">
      <w:pPr>
        <w:rPr>
          <w:sz w:val="24"/>
        </w:rPr>
      </w:pPr>
    </w:p>
    <w:p w:rsidR="00E50EB2" w:rsidRPr="006455A1" w:rsidRDefault="00E50EB2" w:rsidP="00E50EB2">
      <w:pPr>
        <w:rPr>
          <w:sz w:val="24"/>
        </w:rPr>
      </w:pPr>
    </w:p>
    <w:p w:rsidR="00E50EB2" w:rsidRPr="006455A1" w:rsidRDefault="00E50EB2" w:rsidP="00E50EB2">
      <w:pPr>
        <w:pStyle w:val="ListParagraph"/>
        <w:numPr>
          <w:ilvl w:val="0"/>
          <w:numId w:val="1"/>
        </w:numPr>
        <w:rPr>
          <w:sz w:val="24"/>
        </w:rPr>
      </w:pP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9</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den>
        </m:f>
        <m:r>
          <w:rPr>
            <w:rFonts w:ascii="Cambria Math" w:hAnsi="Cambria Math"/>
            <w:sz w:val="24"/>
          </w:rPr>
          <m:t>+3</m:t>
        </m:r>
        <m:sSup>
          <m:sSupPr>
            <m:ctrlPr>
              <w:rPr>
                <w:rFonts w:ascii="Cambria Math" w:hAnsi="Cambria Math"/>
                <w:i/>
                <w:sz w:val="24"/>
              </w:rPr>
            </m:ctrlPr>
          </m:sSupPr>
          <m:e>
            <m:r>
              <w:rPr>
                <w:rFonts w:ascii="Cambria Math" w:hAnsi="Cambria Math"/>
                <w:sz w:val="24"/>
              </w:rPr>
              <m:t>e</m:t>
            </m:r>
          </m:e>
          <m:sup>
            <m:r>
              <w:rPr>
                <w:rFonts w:ascii="Cambria Math" w:hAnsi="Cambria Math"/>
                <w:sz w:val="24"/>
              </w:rPr>
              <m:t>4x</m:t>
            </m:r>
          </m:sup>
        </m:sSup>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(3x)</m:t>
            </m:r>
          </m:e>
        </m:func>
      </m:oMath>
    </w:p>
    <w:p w:rsidR="00E50EB2" w:rsidRDefault="00E50EB2" w:rsidP="00E50EB2">
      <w:pPr>
        <w:rPr>
          <w:sz w:val="24"/>
        </w:rPr>
      </w:pPr>
    </w:p>
    <w:p w:rsidR="00E50EB2" w:rsidRDefault="00E50EB2" w:rsidP="00E50EB2">
      <w:pPr>
        <w:rPr>
          <w:sz w:val="24"/>
        </w:rPr>
      </w:pPr>
    </w:p>
    <w:p w:rsidR="0025227C" w:rsidRDefault="0025227C" w:rsidP="00E50EB2">
      <w:pPr>
        <w:rPr>
          <w:sz w:val="24"/>
        </w:rPr>
      </w:pPr>
    </w:p>
    <w:p w:rsidR="00E50EB2" w:rsidRDefault="00E50EB2" w:rsidP="00E50EB2">
      <w:pPr>
        <w:rPr>
          <w:sz w:val="24"/>
        </w:rPr>
      </w:pPr>
    </w:p>
    <w:p w:rsidR="00E50EB2" w:rsidRPr="006455A1" w:rsidRDefault="00E50EB2" w:rsidP="00E50EB2">
      <w:pPr>
        <w:rPr>
          <w:sz w:val="24"/>
        </w:rPr>
      </w:pPr>
    </w:p>
    <w:p w:rsidR="00E50EB2" w:rsidRPr="006455A1" w:rsidRDefault="00E50EB2" w:rsidP="00E50EB2">
      <w:pPr>
        <w:pStyle w:val="ListParagraph"/>
        <w:numPr>
          <w:ilvl w:val="0"/>
          <w:numId w:val="1"/>
        </w:numPr>
        <w:rPr>
          <w:sz w:val="24"/>
        </w:rPr>
      </w:pP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ad>
              <m:radPr>
                <m:degHide m:val="1"/>
                <m:ctrlPr>
                  <w:rPr>
                    <w:rFonts w:ascii="Cambria Math" w:hAnsi="Cambria Math"/>
                    <w:i/>
                    <w:sz w:val="24"/>
                  </w:rPr>
                </m:ctrlPr>
              </m:radPr>
              <m:deg/>
              <m:e>
                <m:r>
                  <w:rPr>
                    <w:rFonts w:ascii="Cambria Math" w:hAnsi="Cambria Math"/>
                    <w:sz w:val="24"/>
                  </w:rPr>
                  <m:t>x</m:t>
                </m:r>
              </m:e>
            </m:rad>
          </m:num>
          <m:den>
            <m:r>
              <w:rPr>
                <w:rFonts w:ascii="Cambria Math" w:hAnsi="Cambria Math"/>
                <w:sz w:val="24"/>
              </w:rPr>
              <m:t>6</m:t>
            </m:r>
          </m:den>
        </m:f>
        <m:r>
          <w:rPr>
            <w:rFonts w:ascii="Cambria Math" w:hAnsi="Cambria Math"/>
            <w:sz w:val="24"/>
          </w:rPr>
          <m:t>-</m:t>
        </m:r>
        <m:f>
          <m:fPr>
            <m:ctrlPr>
              <w:rPr>
                <w:rFonts w:ascii="Cambria Math" w:hAnsi="Cambria Math"/>
                <w:i/>
                <w:sz w:val="24"/>
              </w:rPr>
            </m:ctrlPr>
          </m:fPr>
          <m:num>
            <m:r>
              <w:rPr>
                <w:rFonts w:ascii="Cambria Math" w:hAnsi="Cambria Math"/>
                <w:sz w:val="24"/>
              </w:rPr>
              <m:t>6</m:t>
            </m:r>
          </m:num>
          <m:den>
            <m:rad>
              <m:radPr>
                <m:degHide m:val="1"/>
                <m:ctrlPr>
                  <w:rPr>
                    <w:rFonts w:ascii="Cambria Math" w:hAnsi="Cambria Math"/>
                    <w:i/>
                    <w:sz w:val="24"/>
                  </w:rPr>
                </m:ctrlPr>
              </m:radPr>
              <m:deg/>
              <m:e>
                <m:r>
                  <w:rPr>
                    <w:rFonts w:ascii="Cambria Math" w:hAnsi="Cambria Math"/>
                    <w:sz w:val="24"/>
                  </w:rPr>
                  <m:t>x</m:t>
                </m:r>
              </m:e>
            </m:rad>
          </m:den>
        </m:f>
      </m:oMath>
    </w:p>
    <w:p w:rsidR="00E50EB2" w:rsidRDefault="00E50EB2" w:rsidP="00E50EB2">
      <w:pPr>
        <w:rPr>
          <w:sz w:val="24"/>
        </w:rPr>
      </w:pPr>
    </w:p>
    <w:p w:rsidR="00E50EB2" w:rsidRDefault="00E50EB2" w:rsidP="00E50EB2">
      <w:pPr>
        <w:rPr>
          <w:sz w:val="24"/>
        </w:rPr>
      </w:pPr>
    </w:p>
    <w:p w:rsidR="0025227C" w:rsidRDefault="0025227C" w:rsidP="00E50EB2">
      <w:pPr>
        <w:rPr>
          <w:sz w:val="24"/>
        </w:rPr>
      </w:pPr>
    </w:p>
    <w:p w:rsidR="00E50EB2" w:rsidRDefault="00E50EB2" w:rsidP="00E50EB2">
      <w:pPr>
        <w:rPr>
          <w:sz w:val="24"/>
        </w:rPr>
      </w:pPr>
    </w:p>
    <w:p w:rsidR="00E50EB2" w:rsidRPr="006455A1" w:rsidRDefault="00E50EB2" w:rsidP="00E50EB2">
      <w:pPr>
        <w:rPr>
          <w:sz w:val="24"/>
        </w:rPr>
      </w:pPr>
    </w:p>
    <w:p w:rsidR="00E50EB2" w:rsidRPr="00706A5B" w:rsidRDefault="00E50EB2" w:rsidP="00E50EB2">
      <w:pPr>
        <w:pStyle w:val="ListParagraph"/>
        <w:numPr>
          <w:ilvl w:val="0"/>
          <w:numId w:val="1"/>
        </w:numPr>
        <w:rPr>
          <w:sz w:val="24"/>
        </w:rPr>
      </w:pP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rad>
          <m:radPr>
            <m:ctrlPr>
              <w:rPr>
                <w:rFonts w:ascii="Cambria Math" w:hAnsi="Cambria Math"/>
                <w:i/>
                <w:sz w:val="24"/>
              </w:rPr>
            </m:ctrlPr>
          </m:radPr>
          <m:deg>
            <m:r>
              <w:rPr>
                <w:rFonts w:ascii="Cambria Math" w:hAnsi="Cambria Math"/>
                <w:sz w:val="24"/>
              </w:rPr>
              <m:t>3</m:t>
            </m:r>
          </m:deg>
          <m:e>
            <m:r>
              <w:rPr>
                <w:rFonts w:ascii="Cambria Math" w:hAnsi="Cambria Math"/>
                <w:sz w:val="24"/>
              </w:rPr>
              <m:t>x</m:t>
            </m:r>
          </m:e>
        </m:rad>
        <m:d>
          <m:dPr>
            <m:ctrlPr>
              <w:rPr>
                <w:rFonts w:ascii="Cambria Math" w:hAnsi="Cambria Math"/>
                <w:i/>
                <w:sz w:val="24"/>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sSup>
              <m:sSupPr>
                <m:ctrlPr>
                  <w:rPr>
                    <w:rFonts w:ascii="Cambria Math" w:hAnsi="Cambria Math"/>
                    <w:i/>
                    <w:sz w:val="24"/>
                  </w:rPr>
                </m:ctrlPr>
              </m:sSupPr>
              <m:e>
                <m:r>
                  <w:rPr>
                    <w:rFonts w:ascii="Cambria Math" w:hAnsi="Cambria Math"/>
                    <w:sz w:val="24"/>
                  </w:rPr>
                  <m:t>x</m:t>
                </m:r>
              </m:e>
              <m:sup>
                <m:r>
                  <w:rPr>
                    <w:rFonts w:ascii="Cambria Math" w:hAnsi="Cambria Math"/>
                    <w:sz w:val="24"/>
                  </w:rPr>
                  <m:t>1/5</m:t>
                </m:r>
              </m:sup>
            </m:sSup>
            <m:r>
              <w:rPr>
                <w:rFonts w:ascii="Cambria Math" w:hAnsi="Cambria Math"/>
                <w:sz w:val="24"/>
              </w:rPr>
              <m:t>-x</m:t>
            </m:r>
          </m:e>
        </m:d>
      </m:oMath>
    </w:p>
    <w:p w:rsidR="00706A5B" w:rsidRDefault="00706A5B" w:rsidP="00706A5B">
      <w:pPr>
        <w:rPr>
          <w:sz w:val="24"/>
        </w:rPr>
      </w:pPr>
    </w:p>
    <w:p w:rsidR="00706A5B" w:rsidRDefault="00706A5B" w:rsidP="00706A5B">
      <w:pPr>
        <w:rPr>
          <w:sz w:val="24"/>
        </w:rPr>
      </w:pPr>
    </w:p>
    <w:p w:rsidR="00706A5B" w:rsidRPr="00706A5B" w:rsidRDefault="00706A5B" w:rsidP="00706A5B">
      <w:pPr>
        <w:rPr>
          <w:sz w:val="24"/>
        </w:rPr>
      </w:pPr>
    </w:p>
    <w:p w:rsidR="00706A5B" w:rsidRDefault="00706A5B" w:rsidP="00706A5B">
      <w:pPr>
        <w:rPr>
          <w:sz w:val="24"/>
        </w:rPr>
      </w:pPr>
    </w:p>
    <w:p w:rsidR="00706A5B" w:rsidRPr="006455A1" w:rsidRDefault="00706A5B" w:rsidP="00706A5B">
      <w:pPr>
        <w:pStyle w:val="ListParagraph"/>
        <w:numPr>
          <w:ilvl w:val="0"/>
          <w:numId w:val="1"/>
        </w:numPr>
        <w:rPr>
          <w:sz w:val="24"/>
        </w:rPr>
      </w:pPr>
      <m:oMath>
        <m:r>
          <w:rPr>
            <w:rFonts w:ascii="Cambria Math" w:hAnsi="Cambria Math"/>
            <w:sz w:val="24"/>
          </w:rPr>
          <m:t>f</m:t>
        </m:r>
        <m:d>
          <m:dPr>
            <m:ctrlPr>
              <w:rPr>
                <w:rFonts w:ascii="Cambria Math" w:hAnsi="Cambria Math"/>
                <w:i/>
                <w:sz w:val="24"/>
              </w:rPr>
            </m:ctrlPr>
          </m:dPr>
          <m:e>
            <m:r>
              <w:rPr>
                <w:rFonts w:ascii="Cambria Math" w:hAnsi="Cambria Math"/>
                <w:sz w:val="24"/>
              </w:rPr>
              <m:t>θ</m:t>
            </m:r>
          </m:e>
        </m:d>
        <m:r>
          <w:rPr>
            <w:rFonts w:ascii="Cambria Math" w:hAnsi="Cambria Math"/>
            <w:sz w:val="24"/>
          </w:rPr>
          <m:t>=Secθ</m:t>
        </m:r>
        <m:d>
          <m:dPr>
            <m:ctrlPr>
              <w:rPr>
                <w:rFonts w:ascii="Cambria Math" w:hAnsi="Cambria Math"/>
                <w:i/>
                <w:sz w:val="24"/>
              </w:rPr>
            </m:ctrlPr>
          </m:dPr>
          <m:e>
            <m:r>
              <w:rPr>
                <w:rFonts w:ascii="Cambria Math" w:hAnsi="Cambria Math"/>
                <w:sz w:val="24"/>
              </w:rPr>
              <m:t>tanθ-secθ</m:t>
            </m:r>
          </m:e>
        </m:d>
        <m:r>
          <w:rPr>
            <w:rFonts w:ascii="Cambria Math" w:hAnsi="Cambria Math"/>
            <w:sz w:val="24"/>
          </w:rPr>
          <m:t>dθ</m:t>
        </m:r>
      </m:oMath>
    </w:p>
    <w:p w:rsidR="00706A5B" w:rsidRPr="006455A1" w:rsidRDefault="00706A5B" w:rsidP="00706A5B">
      <w:pPr>
        <w:pStyle w:val="ListParagraph"/>
        <w:rPr>
          <w:sz w:val="24"/>
        </w:rPr>
      </w:pPr>
    </w:p>
    <w:p w:rsidR="00E50EB2" w:rsidRDefault="00E50EB2" w:rsidP="00E50EB2"/>
    <w:p w:rsidR="00F22E61" w:rsidRDefault="00F22E61" w:rsidP="00E50EB2"/>
    <w:p w:rsidR="00F22E61" w:rsidRDefault="00F22E61" w:rsidP="00E50EB2"/>
    <w:p w:rsidR="00F22E61" w:rsidRDefault="00F22E61" w:rsidP="00F22E61">
      <w:pPr>
        <w:pStyle w:val="Heading2"/>
      </w:pPr>
      <w:r>
        <w:lastRenderedPageBreak/>
        <w:t>Indefinite Integrals</w:t>
      </w:r>
    </w:p>
    <w:p w:rsidR="00F22E61" w:rsidRPr="00D960E2" w:rsidRDefault="00F22E61" w:rsidP="00F22E61"/>
    <w:p w:rsidR="00F22E61" w:rsidRDefault="00A72F7A" w:rsidP="00F22E61">
      <w:pPr>
        <w:tabs>
          <w:tab w:val="left" w:pos="8390"/>
        </w:tabs>
        <w:rPr>
          <w:rFonts w:eastAsiaTheme="minorEastAsia"/>
        </w:rPr>
      </w:pPr>
      <w:r>
        <w:rPr>
          <w:rFonts w:eastAsiaTheme="minorEastAsia"/>
          <w:noProof/>
          <w:lang w:eastAsia="zh-TW"/>
        </w:rPr>
        <w:pict>
          <v:shape id="_x0000_s1037" type="#_x0000_t202" style="position:absolute;margin-left:0;margin-top:.4pt;width:472.25pt;height:63.2pt;z-index:251672576;mso-position-horizontal:left;mso-width-relative:margin;mso-height-relative:margin">
            <v:textbox style="mso-next-textbox:#_x0000_s1037">
              <w:txbxContent>
                <w:p w:rsidR="00F22E61" w:rsidRDefault="00F22E61" w:rsidP="00F22E61">
                  <w:pPr>
                    <w:spacing w:after="120"/>
                    <w:rPr>
                      <w:rFonts w:eastAsiaTheme="minorEastAsia"/>
                    </w:rPr>
                  </w:pPr>
                  <w:proofErr w:type="spellStart"/>
                  <w:r>
                    <w:rPr>
                      <w:i/>
                      <w:u w:val="single"/>
                    </w:rPr>
                    <w:t>Defn</w:t>
                  </w:r>
                  <w:proofErr w:type="spellEnd"/>
                  <w:r>
                    <w:t xml:space="preserve"> The set of all </w:t>
                  </w:r>
                  <w:proofErr w:type="spellStart"/>
                  <w:r>
                    <w:t>antiderivatives</w:t>
                  </w:r>
                  <w:proofErr w:type="spellEnd"/>
                  <w:r>
                    <w:t xml:space="preserve"> of </w:t>
                  </w:r>
                  <m:oMath>
                    <m:r>
                      <w:rPr>
                        <w:rFonts w:ascii="Cambria Math" w:hAnsi="Cambria Math"/>
                      </w:rPr>
                      <m:t>f</m:t>
                    </m:r>
                  </m:oMath>
                  <w:r>
                    <w:rPr>
                      <w:rFonts w:eastAsiaTheme="minorEastAsia"/>
                    </w:rPr>
                    <w:t xml:space="preserve">is the </w:t>
                  </w:r>
                  <w:r>
                    <w:rPr>
                      <w:rFonts w:eastAsiaTheme="minorEastAsia"/>
                      <w:b/>
                      <w:i/>
                    </w:rPr>
                    <w:t>indefinite integral</w:t>
                  </w:r>
                  <w:r>
                    <w:rPr>
                      <w:rFonts w:eastAsiaTheme="minorEastAsia"/>
                    </w:rPr>
                    <w:t xml:space="preserve"> of </w:t>
                  </w:r>
                  <m:oMath>
                    <m:r>
                      <w:rPr>
                        <w:rFonts w:ascii="Cambria Math" w:eastAsiaTheme="minorEastAsia" w:hAnsi="Cambria Math"/>
                      </w:rPr>
                      <m:t>f</m:t>
                    </m:r>
                  </m:oMath>
                  <w:r>
                    <w:rPr>
                      <w:rFonts w:eastAsiaTheme="minorEastAsia"/>
                    </w:rPr>
                    <w:t xml:space="preserve"> with respect </w:t>
                  </w:r>
                  <w:proofErr w:type="gramStart"/>
                  <w:r>
                    <w:rPr>
                      <w:rFonts w:eastAsiaTheme="minorEastAsia"/>
                    </w:rPr>
                    <w:t xml:space="preserve">to </w:t>
                  </w:r>
                  <w:proofErr w:type="gramEnd"/>
                  <m:oMath>
                    <m:r>
                      <w:rPr>
                        <w:rFonts w:ascii="Cambria Math" w:eastAsiaTheme="minorEastAsia" w:hAnsi="Cambria Math"/>
                      </w:rPr>
                      <m:t>x</m:t>
                    </m:r>
                  </m:oMath>
                  <w:r>
                    <w:rPr>
                      <w:rFonts w:eastAsiaTheme="minorEastAsia"/>
                    </w:rPr>
                    <w:t xml:space="preserve">, denoted by </w:t>
                  </w:r>
                </w:p>
                <w:p w:rsidR="00F22E61" w:rsidRDefault="00A72F7A" w:rsidP="00F22E61">
                  <w:pPr>
                    <w:spacing w:after="120"/>
                    <w:jc w:val="center"/>
                    <w:rPr>
                      <w:rFonts w:eastAsiaTheme="minorEastAsia"/>
                    </w:rPr>
                  </w:pP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f(x)</m:t>
                        </m:r>
                      </m:e>
                    </m:nary>
                    <m:r>
                      <w:rPr>
                        <w:rFonts w:ascii="Cambria Math" w:eastAsiaTheme="minorEastAsia" w:hAnsi="Cambria Math"/>
                      </w:rPr>
                      <m:t>dx</m:t>
                    </m:r>
                  </m:oMath>
                  <w:r w:rsidR="00F22E61">
                    <w:rPr>
                      <w:rFonts w:eastAsiaTheme="minorEastAsia"/>
                    </w:rPr>
                    <w:t>.</w:t>
                  </w:r>
                </w:p>
                <w:p w:rsidR="00F22E61" w:rsidRDefault="00F22E61" w:rsidP="00F22E61">
                  <w:pPr>
                    <w:tabs>
                      <w:tab w:val="left" w:pos="8390"/>
                    </w:tabs>
                    <w:rPr>
                      <w:rFonts w:eastAsiaTheme="minorEastAsia"/>
                    </w:rPr>
                  </w:pPr>
                  <w:r>
                    <w:rPr>
                      <w:rFonts w:eastAsiaTheme="minorEastAsia"/>
                    </w:rPr>
                    <w:t xml:space="preserve">The symbol </w:t>
                  </w: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 xml:space="preserve"> </m:t>
                        </m:r>
                      </m:e>
                    </m:nary>
                  </m:oMath>
                  <w:r>
                    <w:rPr>
                      <w:rFonts w:eastAsiaTheme="minorEastAsia"/>
                    </w:rPr>
                    <w:t xml:space="preserve">is an </w:t>
                  </w:r>
                  <w:r>
                    <w:rPr>
                      <w:rFonts w:eastAsiaTheme="minorEastAsia"/>
                      <w:b/>
                      <w:i/>
                    </w:rPr>
                    <w:t>integral sign</w:t>
                  </w:r>
                  <w:r>
                    <w:rPr>
                      <w:rFonts w:eastAsiaTheme="minorEastAsia"/>
                    </w:rPr>
                    <w:t xml:space="preserve">.  The function </w:t>
                  </w:r>
                  <m:oMath>
                    <m:r>
                      <w:rPr>
                        <w:rFonts w:ascii="Cambria Math" w:eastAsiaTheme="minorEastAsia" w:hAnsi="Cambria Math"/>
                      </w:rPr>
                      <m:t>f</m:t>
                    </m:r>
                  </m:oMath>
                  <w:r>
                    <w:rPr>
                      <w:rFonts w:eastAsiaTheme="minorEastAsia"/>
                    </w:rPr>
                    <w:t xml:space="preserve"> is the </w:t>
                  </w:r>
                  <w:r>
                    <w:rPr>
                      <w:rFonts w:eastAsiaTheme="minorEastAsia"/>
                      <w:b/>
                      <w:i/>
                    </w:rPr>
                    <w:t>integrand</w:t>
                  </w:r>
                  <w:r>
                    <w:t xml:space="preserve"> and </w:t>
                  </w:r>
                  <m:oMath>
                    <m:r>
                      <w:rPr>
                        <w:rFonts w:ascii="Cambria Math" w:hAnsi="Cambria Math"/>
                      </w:rPr>
                      <m:t>x</m:t>
                    </m:r>
                  </m:oMath>
                  <w:r>
                    <w:rPr>
                      <w:rFonts w:eastAsiaTheme="minorEastAsia"/>
                    </w:rPr>
                    <w:t xml:space="preserve"> is the </w:t>
                  </w:r>
                  <w:r>
                    <w:rPr>
                      <w:rFonts w:eastAsiaTheme="minorEastAsia"/>
                      <w:b/>
                      <w:i/>
                    </w:rPr>
                    <w:t>variable of integration</w:t>
                  </w:r>
                  <w:r>
                    <w:rPr>
                      <w:rFonts w:eastAsiaTheme="minorEastAsia"/>
                    </w:rPr>
                    <w:t>.</w:t>
                  </w:r>
                </w:p>
                <w:p w:rsidR="00F22E61" w:rsidRDefault="00F22E61" w:rsidP="00F22E61"/>
              </w:txbxContent>
            </v:textbox>
          </v:shape>
        </w:pict>
      </w:r>
    </w:p>
    <w:p w:rsidR="00F22E61" w:rsidRDefault="00F22E61" w:rsidP="00F22E61">
      <w:pPr>
        <w:tabs>
          <w:tab w:val="left" w:pos="8390"/>
        </w:tabs>
        <w:rPr>
          <w:rFonts w:eastAsiaTheme="minorEastAsia"/>
        </w:rPr>
      </w:pPr>
    </w:p>
    <w:p w:rsidR="00F22E61" w:rsidRDefault="00F22E61" w:rsidP="00F22E61">
      <w:pPr>
        <w:tabs>
          <w:tab w:val="left" w:pos="8390"/>
        </w:tabs>
        <w:rPr>
          <w:rFonts w:eastAsiaTheme="minorEastAsia"/>
        </w:rPr>
      </w:pPr>
    </w:p>
    <w:p w:rsidR="00F22E61" w:rsidRDefault="00F22E61" w:rsidP="00F22E61">
      <w:pPr>
        <w:tabs>
          <w:tab w:val="left" w:pos="8390"/>
        </w:tabs>
        <w:rPr>
          <w:rFonts w:eastAsiaTheme="minorEastAsia"/>
        </w:rPr>
      </w:pPr>
    </w:p>
    <w:p w:rsidR="00F22E61" w:rsidRDefault="00F22E61" w:rsidP="00F22E61">
      <w:pPr>
        <w:tabs>
          <w:tab w:val="left" w:pos="8390"/>
        </w:tabs>
        <w:rPr>
          <w:rFonts w:eastAsiaTheme="minorEastAsia"/>
        </w:rPr>
      </w:pPr>
    </w:p>
    <w:p w:rsidR="00F22E61" w:rsidRDefault="00F22E61" w:rsidP="00F22E61">
      <w:pPr>
        <w:tabs>
          <w:tab w:val="left" w:pos="8390"/>
        </w:tabs>
        <w:rPr>
          <w:rFonts w:eastAsiaTheme="minorEastAsia"/>
        </w:rPr>
      </w:pPr>
      <w:r>
        <w:rPr>
          <w:rFonts w:eastAsiaTheme="minorEastAsia"/>
        </w:rPr>
        <w:t xml:space="preserve">Note:  The indefinite integral is the general solution to the differential equation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dx</m:t>
            </m:r>
          </m:den>
        </m:f>
      </m:oMath>
    </w:p>
    <w:p w:rsidR="00F22E61" w:rsidRDefault="00F22E61" w:rsidP="00F22E61">
      <w:pPr>
        <w:tabs>
          <w:tab w:val="left" w:pos="8390"/>
        </w:tabs>
        <w:rPr>
          <w:rFonts w:eastAsiaTheme="minorEastAsia"/>
        </w:rPr>
      </w:pPr>
    </w:p>
    <w:p w:rsidR="00F22E61" w:rsidRDefault="00F22E61" w:rsidP="00F22E61">
      <w:pPr>
        <w:tabs>
          <w:tab w:val="left" w:pos="8390"/>
        </w:tabs>
        <w:rPr>
          <w:rFonts w:eastAsiaTheme="minorEastAsia"/>
        </w:rPr>
      </w:pPr>
      <w:r>
        <w:rPr>
          <w:rFonts w:eastAsiaTheme="minorEastAsia"/>
          <w:u w:val="single"/>
        </w:rPr>
        <w:t>Ex 3</w:t>
      </w:r>
      <w:r>
        <w:rPr>
          <w:rFonts w:eastAsiaTheme="minorEastAsia"/>
        </w:rPr>
        <w:t xml:space="preserve"> Find each indefinite integral.</w:t>
      </w:r>
    </w:p>
    <w:p w:rsidR="00F22E61" w:rsidRPr="00481294" w:rsidRDefault="00A72F7A" w:rsidP="00F22E61">
      <w:pPr>
        <w:pStyle w:val="ListParagraph"/>
        <w:numPr>
          <w:ilvl w:val="0"/>
          <w:numId w:val="2"/>
        </w:numPr>
        <w:tabs>
          <w:tab w:val="left" w:pos="8390"/>
        </w:tabs>
        <w:rPr>
          <w:rFonts w:eastAsiaTheme="minorEastAsia"/>
        </w:rPr>
      </w:pPr>
      <m:oMath>
        <m:nary>
          <m:naryPr>
            <m:limLoc m:val="undOvr"/>
            <m:subHide m:val="1"/>
            <m:supHide m:val="1"/>
            <m:ctrlPr>
              <w:rPr>
                <w:rFonts w:ascii="Cambria Math" w:hAnsi="Cambria Math"/>
                <w:i/>
              </w:rPr>
            </m:ctrlPr>
          </m:naryPr>
          <m:sub/>
          <m:sup/>
          <m:e>
            <m:d>
              <m:dPr>
                <m:ctrlPr>
                  <w:rPr>
                    <w:rFonts w:ascii="Cambria Math" w:hAnsi="Cambria Math"/>
                    <w:i/>
                  </w:rPr>
                </m:ctrlPr>
              </m:dPr>
              <m:e>
                <m:r>
                  <w:rPr>
                    <w:rFonts w:ascii="Cambria Math" w:hAnsi="Cambria Math"/>
                  </w:rPr>
                  <m:t>2-3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4</m:t>
                    </m:r>
                  </m:sup>
                </m:sSup>
              </m:e>
            </m:d>
            <m:r>
              <w:rPr>
                <w:rFonts w:ascii="Cambria Math" w:hAnsi="Cambria Math"/>
              </w:rPr>
              <m:t>dx</m:t>
            </m:r>
          </m:e>
        </m:nary>
        <m:r>
          <w:rPr>
            <w:rFonts w:ascii="Cambria Math" w:hAnsi="Cambria Math"/>
          </w:rPr>
          <m:t xml:space="preserve">                                                    b) </m:t>
        </m:r>
        <m:nary>
          <m:naryPr>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sz w:val="24"/>
                      </w:rPr>
                    </m:ctrlPr>
                  </m:fPr>
                  <m:num>
                    <m:rad>
                      <m:radPr>
                        <m:degHide m:val="1"/>
                        <m:ctrlPr>
                          <w:rPr>
                            <w:rFonts w:ascii="Cambria Math" w:hAnsi="Cambria Math"/>
                            <w:i/>
                            <w:sz w:val="24"/>
                          </w:rPr>
                        </m:ctrlPr>
                      </m:radPr>
                      <m:deg/>
                      <m:e>
                        <m:r>
                          <w:rPr>
                            <w:rFonts w:ascii="Cambria Math" w:hAnsi="Cambria Math"/>
                            <w:sz w:val="24"/>
                          </w:rPr>
                          <m:t>x</m:t>
                        </m:r>
                      </m:e>
                    </m:rad>
                  </m:num>
                  <m:den>
                    <m:r>
                      <w:rPr>
                        <w:rFonts w:ascii="Cambria Math" w:hAnsi="Cambria Math"/>
                        <w:sz w:val="24"/>
                      </w:rPr>
                      <m:t>6</m:t>
                    </m:r>
                  </m:den>
                </m:f>
                <m:r>
                  <w:rPr>
                    <w:rFonts w:ascii="Cambria Math" w:hAnsi="Cambria Math"/>
                    <w:sz w:val="24"/>
                  </w:rPr>
                  <m:t>-</m:t>
                </m:r>
                <m:f>
                  <m:fPr>
                    <m:ctrlPr>
                      <w:rPr>
                        <w:rFonts w:ascii="Cambria Math" w:hAnsi="Cambria Math"/>
                        <w:i/>
                        <w:sz w:val="24"/>
                      </w:rPr>
                    </m:ctrlPr>
                  </m:fPr>
                  <m:num>
                    <m:r>
                      <w:rPr>
                        <w:rFonts w:ascii="Cambria Math" w:hAnsi="Cambria Math"/>
                        <w:sz w:val="24"/>
                      </w:rPr>
                      <m:t>6</m:t>
                    </m:r>
                  </m:num>
                  <m:den>
                    <m:rad>
                      <m:radPr>
                        <m:degHide m:val="1"/>
                        <m:ctrlPr>
                          <w:rPr>
                            <w:rFonts w:ascii="Cambria Math" w:hAnsi="Cambria Math"/>
                            <w:i/>
                            <w:sz w:val="24"/>
                          </w:rPr>
                        </m:ctrlPr>
                      </m:radPr>
                      <m:deg/>
                      <m:e>
                        <m:r>
                          <w:rPr>
                            <w:rFonts w:ascii="Cambria Math" w:hAnsi="Cambria Math"/>
                            <w:sz w:val="24"/>
                          </w:rPr>
                          <m:t>x</m:t>
                        </m:r>
                      </m:e>
                    </m:rad>
                  </m:den>
                </m:f>
              </m:e>
            </m:d>
            <m:r>
              <w:rPr>
                <w:rFonts w:ascii="Cambria Math" w:hAnsi="Cambria Math"/>
              </w:rPr>
              <m:t>dx</m:t>
            </m:r>
          </m:e>
        </m:nary>
      </m:oMath>
    </w:p>
    <w:p w:rsidR="00F22E61" w:rsidRDefault="00F22E61" w:rsidP="00F22E61">
      <w:pPr>
        <w:pStyle w:val="ListParagraph"/>
        <w:tabs>
          <w:tab w:val="left" w:pos="8390"/>
        </w:tabs>
        <w:rPr>
          <w:rFonts w:eastAsiaTheme="minorEastAsia"/>
        </w:rPr>
      </w:pPr>
    </w:p>
    <w:p w:rsidR="00F22E61" w:rsidRDefault="00F22E61" w:rsidP="00F22E61">
      <w:pPr>
        <w:tabs>
          <w:tab w:val="left" w:pos="8390"/>
        </w:tabs>
        <w:rPr>
          <w:rFonts w:eastAsiaTheme="minorEastAsia"/>
        </w:rPr>
      </w:pPr>
    </w:p>
    <w:p w:rsidR="00F22E61" w:rsidRPr="00481294" w:rsidRDefault="00F22E61" w:rsidP="00F22E61">
      <w:pPr>
        <w:tabs>
          <w:tab w:val="left" w:pos="8390"/>
        </w:tabs>
        <w:rPr>
          <w:rFonts w:eastAsiaTheme="minorEastAsia"/>
        </w:rPr>
      </w:pPr>
    </w:p>
    <w:p w:rsidR="00E50EB2" w:rsidRDefault="00E50EB2" w:rsidP="00E50EB2"/>
    <w:p w:rsidR="0025227C" w:rsidRDefault="0025227C" w:rsidP="00E50EB2"/>
    <w:p w:rsidR="00E50EB2" w:rsidRDefault="00E50EB2" w:rsidP="00E50EB2"/>
    <w:p w:rsidR="00E50EB2" w:rsidRDefault="006906F0" w:rsidP="006906F0">
      <w:pPr>
        <w:pStyle w:val="Heading2"/>
        <w:rPr>
          <w:rFonts w:eastAsiaTheme="minorEastAsia"/>
        </w:rPr>
      </w:pPr>
      <w:r>
        <w:rPr>
          <w:rFonts w:eastAsiaTheme="minorEastAsia"/>
        </w:rPr>
        <w:t>Initial Value Problems and Differential Equations</w:t>
      </w:r>
    </w:p>
    <w:p w:rsidR="006906F0" w:rsidRDefault="006906F0" w:rsidP="006906F0"/>
    <w:p w:rsidR="006906F0" w:rsidRDefault="006906F0" w:rsidP="006906F0">
      <w:r>
        <w:t xml:space="preserve">Differential equations are nearly the same thing as finding an </w:t>
      </w:r>
      <w:proofErr w:type="spellStart"/>
      <w:r>
        <w:t>antiderivative</w:t>
      </w:r>
      <w:proofErr w:type="spellEnd"/>
      <w:r>
        <w:t xml:space="preserve">.  A differential equation is an equation that involves a differential in it: </w:t>
      </w:r>
    </w:p>
    <w:p w:rsidR="006906F0" w:rsidRDefault="006906F0" w:rsidP="006906F0">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dx</m:t>
              </m:r>
            </m:den>
          </m:f>
        </m:oMath>
      </m:oMathPara>
    </w:p>
    <w:p w:rsidR="006906F0" w:rsidRDefault="006906F0" w:rsidP="006906F0">
      <w:pPr>
        <w:rPr>
          <w:rFonts w:eastAsiaTheme="minorEastAsia"/>
        </w:rPr>
      </w:pPr>
      <w:r>
        <w:rPr>
          <w:rFonts w:eastAsiaTheme="minorEastAsia"/>
        </w:rPr>
        <w:t xml:space="preserve">So finding the </w:t>
      </w:r>
      <w:proofErr w:type="spellStart"/>
      <w:r>
        <w:rPr>
          <w:rFonts w:eastAsiaTheme="minorEastAsia"/>
        </w:rPr>
        <w:t>antiderivative</w:t>
      </w:r>
      <w:proofErr w:type="spellEnd"/>
      <w:r>
        <w:rPr>
          <w:rFonts w:eastAsiaTheme="minorEastAsia"/>
        </w:rPr>
        <w:t xml:space="preserve"> of </w:t>
      </w:r>
      <m:oMath>
        <m:r>
          <w:rPr>
            <w:rFonts w:ascii="Cambria Math" w:eastAsiaTheme="minorEastAsia" w:hAnsi="Cambria Math"/>
          </w:rPr>
          <m:t>y</m:t>
        </m:r>
      </m:oMath>
      <w:r>
        <w:rPr>
          <w:rFonts w:eastAsiaTheme="minorEastAsia"/>
        </w:rPr>
        <w:t xml:space="preserve"> is the same thing as finding the general solution to the differential equation.</w:t>
      </w:r>
    </w:p>
    <w:p w:rsidR="00256094" w:rsidRDefault="00256094" w:rsidP="006906F0">
      <w:pPr>
        <w:rPr>
          <w:rFonts w:eastAsiaTheme="minorEastAsia"/>
        </w:rPr>
      </w:pPr>
      <w:r>
        <w:rPr>
          <w:rFonts w:eastAsiaTheme="minorEastAsia"/>
        </w:rPr>
        <w:t xml:space="preserve">Recall that the closest we can get to the </w:t>
      </w:r>
      <w:proofErr w:type="spellStart"/>
      <w:r>
        <w:rPr>
          <w:rFonts w:eastAsiaTheme="minorEastAsia"/>
        </w:rPr>
        <w:t>antiderivative</w:t>
      </w:r>
      <w:proofErr w:type="spellEnd"/>
      <w:r>
        <w:rPr>
          <w:rFonts w:eastAsiaTheme="minorEastAsia"/>
        </w:rPr>
        <w:t xml:space="preserve"> will be up to a constant.</w:t>
      </w:r>
    </w:p>
    <w:p w:rsidR="00D960E2" w:rsidRDefault="00256094" w:rsidP="00256094">
      <w:pP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dx</m:t>
            </m:r>
          </m:den>
        </m:f>
      </m:oMath>
      <w:r>
        <w:rPr>
          <w:rFonts w:eastAsiaTheme="minorEastAsia"/>
        </w:rPr>
        <w:t xml:space="preserve"> </w:t>
      </w:r>
      <w:proofErr w:type="gramStart"/>
      <w:r>
        <w:rPr>
          <w:rFonts w:eastAsiaTheme="minorEastAsia"/>
        </w:rPr>
        <w:t>has</w:t>
      </w:r>
      <w:proofErr w:type="gramEnd"/>
      <w:r>
        <w:rPr>
          <w:rFonts w:eastAsiaTheme="minorEastAsia"/>
        </w:rPr>
        <w:t xml:space="preserve"> the general solution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C</m:t>
        </m:r>
      </m:oMath>
      <w:r>
        <w:rPr>
          <w:rFonts w:eastAsiaTheme="minorEastAsia"/>
        </w:rPr>
        <w:t xml:space="preserve"> </w:t>
      </w:r>
    </w:p>
    <w:p w:rsidR="00256094" w:rsidRDefault="00256094" w:rsidP="00256094">
      <w:pPr>
        <w:rPr>
          <w:rFonts w:eastAsiaTheme="minorEastAsia"/>
        </w:rPr>
      </w:pPr>
      <w:r>
        <w:rPr>
          <w:rFonts w:eastAsiaTheme="minorEastAsia"/>
        </w:rPr>
        <w:t>(</w:t>
      </w: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is the </w:t>
      </w:r>
      <w:proofErr w:type="spellStart"/>
      <w:r>
        <w:rPr>
          <w:rFonts w:eastAsiaTheme="minorEastAsia"/>
        </w:rPr>
        <w:t>antiderivative</w:t>
      </w:r>
      <w:proofErr w:type="spellEnd"/>
      <w:r>
        <w:rPr>
          <w:rFonts w:eastAsiaTheme="minorEastAsia"/>
        </w:rPr>
        <w:t xml:space="preserve"> of </w:t>
      </w:r>
      <m:oMath>
        <m:r>
          <w:rPr>
            <w:rFonts w:ascii="Cambria Math" w:eastAsiaTheme="minorEastAsia" w:hAnsi="Cambria Math"/>
          </w:rPr>
          <m:t>f(x)</m:t>
        </m:r>
      </m:oMath>
      <w:r>
        <w:rPr>
          <w:rFonts w:eastAsiaTheme="minorEastAsia"/>
        </w:rPr>
        <w:t xml:space="preserve"> or </w:t>
      </w:r>
      <m:oMath>
        <m:f>
          <m:fPr>
            <m:ctrlPr>
              <w:rPr>
                <w:rFonts w:ascii="Cambria Math" w:eastAsiaTheme="minorEastAsia" w:hAnsi="Cambria Math"/>
                <w:i/>
              </w:rPr>
            </m:ctrlPr>
          </m:fPr>
          <m:num>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C</m:t>
                </m:r>
              </m:e>
            </m:d>
          </m:num>
          <m:den>
            <m:r>
              <w:rPr>
                <w:rFonts w:ascii="Cambria Math" w:eastAsiaTheme="minorEastAsia" w:hAnsi="Cambria Math"/>
              </w:rPr>
              <m:t>dx</m:t>
            </m:r>
          </m:den>
        </m:f>
        <m:r>
          <w:rPr>
            <w:rFonts w:ascii="Cambria Math" w:eastAsiaTheme="minorEastAsia" w:hAnsi="Cambria Math"/>
          </w:rPr>
          <m:t>=</m:t>
        </m:r>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dx</m:t>
            </m:r>
          </m:den>
        </m:f>
      </m:oMath>
      <w:r>
        <w:rPr>
          <w:rFonts w:eastAsiaTheme="minorEastAsia"/>
        </w:rPr>
        <w:t>)</w:t>
      </w:r>
    </w:p>
    <w:p w:rsidR="00D960E2" w:rsidRDefault="00D960E2" w:rsidP="00256094">
      <w:pPr>
        <w:rPr>
          <w:rFonts w:eastAsiaTheme="minorEastAsia"/>
        </w:rPr>
      </w:pPr>
    </w:p>
    <w:p w:rsidR="00256094" w:rsidRDefault="00256094" w:rsidP="00256094">
      <w:pPr>
        <w:rPr>
          <w:rFonts w:eastAsiaTheme="minorEastAsia"/>
        </w:rPr>
      </w:pPr>
      <w:r>
        <w:rPr>
          <w:rFonts w:eastAsiaTheme="minorEastAsia"/>
        </w:rPr>
        <w:t>Consider the example</w:t>
      </w:r>
    </w:p>
    <w:p w:rsidR="00256094" w:rsidRDefault="00A72F7A" w:rsidP="00256094">
      <w:pPr>
        <w:rPr>
          <w:rFonts w:eastAsiaTheme="minorEastAsia"/>
        </w:rPr>
      </w:pP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256094">
        <w:rPr>
          <w:rFonts w:eastAsiaTheme="minorEastAsia"/>
        </w:rPr>
        <w:t xml:space="preserve">  </w:t>
      </w:r>
    </w:p>
    <w:p w:rsidR="00967897" w:rsidRDefault="00967897" w:rsidP="00256094">
      <w:pPr>
        <w:rPr>
          <w:rFonts w:eastAsiaTheme="minorEastAsia"/>
        </w:rPr>
      </w:pPr>
      <w:r>
        <w:rPr>
          <w:rFonts w:eastAsiaTheme="minorEastAsia"/>
          <w:noProof/>
        </w:rPr>
        <w:drawing>
          <wp:anchor distT="0" distB="0" distL="114300" distR="114300" simplePos="0" relativeHeight="251666432" behindDoc="1" locked="0" layoutInCell="1" allowOverlap="1">
            <wp:simplePos x="0" y="0"/>
            <wp:positionH relativeFrom="column">
              <wp:posOffset>4332605</wp:posOffset>
            </wp:positionH>
            <wp:positionV relativeFrom="paragraph">
              <wp:posOffset>-80010</wp:posOffset>
            </wp:positionV>
            <wp:extent cx="1776095" cy="2994660"/>
            <wp:effectExtent l="19050" t="0" r="0" b="0"/>
            <wp:wrapNone/>
            <wp:docPr id="1" name="Picture 1" descr="04-54"/>
            <wp:cNvGraphicFramePr/>
            <a:graphic xmlns:a="http://schemas.openxmlformats.org/drawingml/2006/main">
              <a:graphicData uri="http://schemas.openxmlformats.org/drawingml/2006/picture">
                <pic:pic xmlns:pic="http://schemas.openxmlformats.org/drawingml/2006/picture">
                  <pic:nvPicPr>
                    <pic:cNvPr id="168962" name="Picture 2" descr="04-54"/>
                    <pic:cNvPicPr>
                      <a:picLocks noChangeAspect="1" noChangeArrowheads="1"/>
                    </pic:cNvPicPr>
                  </pic:nvPicPr>
                  <pic:blipFill>
                    <a:blip r:embed="rId9"/>
                    <a:srcRect/>
                    <a:stretch>
                      <a:fillRect/>
                    </a:stretch>
                  </pic:blipFill>
                  <pic:spPr bwMode="auto">
                    <a:xfrm>
                      <a:off x="0" y="0"/>
                      <a:ext cx="1776095" cy="2994660"/>
                    </a:xfrm>
                    <a:prstGeom prst="rect">
                      <a:avLst/>
                    </a:prstGeom>
                    <a:noFill/>
                  </pic:spPr>
                </pic:pic>
              </a:graphicData>
            </a:graphic>
          </wp:anchor>
        </w:drawing>
      </w:r>
      <w:r>
        <w:rPr>
          <w:rFonts w:eastAsiaTheme="minorEastAsia"/>
        </w:rPr>
        <w:t xml:space="preserve">This differential equation has the General Solution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+C</m:t>
        </m:r>
      </m:oMath>
    </w:p>
    <w:p w:rsidR="00256094" w:rsidRDefault="00256094" w:rsidP="006906F0">
      <w:pPr>
        <w:rPr>
          <w:rFonts w:eastAsiaTheme="minorEastAsia"/>
        </w:rPr>
      </w:pPr>
      <w:r>
        <w:rPr>
          <w:rFonts w:eastAsiaTheme="minorEastAsia"/>
        </w:rPr>
        <w:t xml:space="preserve">  </w:t>
      </w:r>
    </w:p>
    <w:p w:rsidR="00967897" w:rsidRDefault="00967897" w:rsidP="006906F0">
      <w:pPr>
        <w:rPr>
          <w:rFonts w:eastAsiaTheme="minorEastAsia"/>
        </w:rPr>
      </w:pPr>
      <w:r>
        <w:rPr>
          <w:rFonts w:eastAsiaTheme="minorEastAsia"/>
        </w:rPr>
        <w:t>Given a particular initial value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m:t>
        </m:r>
      </m:oMath>
      <w:r>
        <w:rPr>
          <w:rFonts w:eastAsiaTheme="minorEastAsia"/>
        </w:rPr>
        <w:t>) we can find a particular solution.</w:t>
      </w:r>
    </w:p>
    <w:p w:rsidR="00967897" w:rsidRDefault="00967897" w:rsidP="006906F0">
      <w:pPr>
        <w:rPr>
          <w:rFonts w:eastAsiaTheme="minorEastAsia"/>
        </w:rPr>
      </w:pPr>
    </w:p>
    <w:p w:rsidR="00967897" w:rsidRDefault="00967897" w:rsidP="006906F0">
      <w:pPr>
        <w:rPr>
          <w:rFonts w:eastAsiaTheme="minorEastAsia"/>
        </w:rPr>
      </w:pPr>
      <w:r>
        <w:rPr>
          <w:rFonts w:eastAsiaTheme="minorEastAsia"/>
        </w:rPr>
        <w:t xml:space="preserve">This is true of all </w:t>
      </w:r>
      <w:proofErr w:type="spellStart"/>
      <w:r w:rsidR="00F55357">
        <w:rPr>
          <w:rFonts w:eastAsiaTheme="minorEastAsia"/>
        </w:rPr>
        <w:t>d</w:t>
      </w:r>
      <w:r>
        <w:rPr>
          <w:rFonts w:eastAsiaTheme="minorEastAsia"/>
        </w:rPr>
        <w:t>ifferental</w:t>
      </w:r>
      <w:proofErr w:type="spellEnd"/>
      <w:r>
        <w:rPr>
          <w:rFonts w:eastAsiaTheme="minorEastAsia"/>
        </w:rPr>
        <w:t xml:space="preserve"> </w:t>
      </w:r>
      <w:r w:rsidR="00F55357">
        <w:rPr>
          <w:rFonts w:eastAsiaTheme="minorEastAsia"/>
        </w:rPr>
        <w:t>e</w:t>
      </w:r>
      <w:r>
        <w:rPr>
          <w:rFonts w:eastAsiaTheme="minorEastAsia"/>
        </w:rPr>
        <w:t>quations.</w:t>
      </w:r>
      <w:r w:rsidR="00E44667">
        <w:rPr>
          <w:rFonts w:eastAsiaTheme="minorEastAsia"/>
        </w:rPr>
        <w:t xml:space="preserve">  Finding the </w:t>
      </w:r>
      <w:proofErr w:type="spellStart"/>
      <w:r w:rsidR="00E44667">
        <w:rPr>
          <w:rFonts w:eastAsiaTheme="minorEastAsia"/>
        </w:rPr>
        <w:t>antiderivative</w:t>
      </w:r>
      <w:proofErr w:type="spellEnd"/>
      <w:r w:rsidR="00E44667">
        <w:rPr>
          <w:rFonts w:eastAsiaTheme="minorEastAsia"/>
        </w:rPr>
        <w:t xml:space="preserve"> </w:t>
      </w:r>
    </w:p>
    <w:p w:rsidR="00E44667" w:rsidRDefault="00E44667" w:rsidP="006906F0">
      <w:pPr>
        <w:rPr>
          <w:rFonts w:eastAsiaTheme="minorEastAsia"/>
        </w:rPr>
      </w:pPr>
    </w:p>
    <w:p w:rsidR="00E44667" w:rsidRDefault="00F55357" w:rsidP="006906F0">
      <w:pPr>
        <w:rPr>
          <w:rFonts w:eastAsiaTheme="minorEastAsia"/>
        </w:rPr>
      </w:pPr>
      <w:proofErr w:type="gramStart"/>
      <w:r>
        <w:rPr>
          <w:rFonts w:eastAsiaTheme="minorEastAsia"/>
        </w:rPr>
        <w:t>c</w:t>
      </w:r>
      <w:r w:rsidR="00E44667">
        <w:rPr>
          <w:rFonts w:eastAsiaTheme="minorEastAsia"/>
        </w:rPr>
        <w:t>onsists</w:t>
      </w:r>
      <w:proofErr w:type="gramEnd"/>
      <w:r w:rsidR="00E44667">
        <w:rPr>
          <w:rFonts w:eastAsiaTheme="minorEastAsia"/>
        </w:rPr>
        <w:t xml:space="preserve"> of finding the general solution.  To find the particular solution</w:t>
      </w:r>
    </w:p>
    <w:p w:rsidR="00E44667" w:rsidRDefault="00E44667" w:rsidP="006906F0">
      <w:pPr>
        <w:rPr>
          <w:rFonts w:eastAsiaTheme="minorEastAsia"/>
        </w:rPr>
      </w:pPr>
    </w:p>
    <w:p w:rsidR="00E44667" w:rsidRDefault="00E44667" w:rsidP="006906F0">
      <w:pPr>
        <w:rPr>
          <w:rFonts w:eastAsiaTheme="minorEastAsia"/>
        </w:rPr>
      </w:pPr>
      <w:r>
        <w:rPr>
          <w:rFonts w:eastAsiaTheme="minorEastAsia"/>
        </w:rPr>
        <w:t>You must be given an initial value.</w:t>
      </w:r>
    </w:p>
    <w:p w:rsidR="00E44667" w:rsidRDefault="00E44667" w:rsidP="006906F0">
      <w:pPr>
        <w:rPr>
          <w:rFonts w:eastAsiaTheme="minorEastAsia"/>
        </w:rPr>
      </w:pPr>
    </w:p>
    <w:p w:rsidR="00E44667" w:rsidRDefault="00E44667" w:rsidP="006906F0">
      <w:pPr>
        <w:rPr>
          <w:rFonts w:eastAsiaTheme="minorEastAsia"/>
        </w:rPr>
      </w:pPr>
      <w:r>
        <w:rPr>
          <w:rFonts w:eastAsiaTheme="minorEastAsia"/>
        </w:rPr>
        <w:t>At the end of the Calc. you may or may not choose to take an introduction</w:t>
      </w:r>
    </w:p>
    <w:p w:rsidR="00E44667" w:rsidRDefault="00E44667" w:rsidP="006906F0">
      <w:pPr>
        <w:rPr>
          <w:rFonts w:eastAsiaTheme="minorEastAsia"/>
        </w:rPr>
      </w:pPr>
    </w:p>
    <w:p w:rsidR="00E44667" w:rsidRDefault="000E0D00" w:rsidP="006906F0">
      <w:pPr>
        <w:rPr>
          <w:rFonts w:eastAsiaTheme="minorEastAsia"/>
        </w:rPr>
      </w:pPr>
      <w:proofErr w:type="gramStart"/>
      <w:r>
        <w:rPr>
          <w:rFonts w:eastAsiaTheme="minorEastAsia"/>
        </w:rPr>
        <w:t>t</w:t>
      </w:r>
      <w:r w:rsidR="00E44667">
        <w:rPr>
          <w:rFonts w:eastAsiaTheme="minorEastAsia"/>
        </w:rPr>
        <w:t>o</w:t>
      </w:r>
      <w:proofErr w:type="gramEnd"/>
      <w:r w:rsidR="00E44667">
        <w:rPr>
          <w:rFonts w:eastAsiaTheme="minorEastAsia"/>
        </w:rPr>
        <w:t xml:space="preserve"> Differential Equations course.  In </w:t>
      </w:r>
      <w:r>
        <w:rPr>
          <w:rFonts w:eastAsiaTheme="minorEastAsia"/>
        </w:rPr>
        <w:t>Calc. II</w:t>
      </w:r>
      <w:r w:rsidR="00E44667">
        <w:rPr>
          <w:rFonts w:eastAsiaTheme="minorEastAsia"/>
        </w:rPr>
        <w:t xml:space="preserve"> you will focus on many </w:t>
      </w:r>
    </w:p>
    <w:p w:rsidR="00E44667" w:rsidRDefault="00E44667" w:rsidP="006906F0">
      <w:pPr>
        <w:rPr>
          <w:rFonts w:eastAsiaTheme="minorEastAsia"/>
        </w:rPr>
      </w:pPr>
    </w:p>
    <w:p w:rsidR="00E44667" w:rsidRDefault="000E0D00" w:rsidP="006906F0">
      <w:pPr>
        <w:rPr>
          <w:rFonts w:eastAsiaTheme="minorEastAsia"/>
        </w:rPr>
      </w:pPr>
      <w:proofErr w:type="gramStart"/>
      <w:r>
        <w:rPr>
          <w:rFonts w:eastAsiaTheme="minorEastAsia"/>
        </w:rPr>
        <w:t>t</w:t>
      </w:r>
      <w:r w:rsidR="00E44667">
        <w:rPr>
          <w:rFonts w:eastAsiaTheme="minorEastAsia"/>
        </w:rPr>
        <w:t>echniques</w:t>
      </w:r>
      <w:proofErr w:type="gramEnd"/>
      <w:r w:rsidR="00E44667">
        <w:rPr>
          <w:rFonts w:eastAsiaTheme="minorEastAsia"/>
        </w:rPr>
        <w:t xml:space="preserve"> </w:t>
      </w:r>
      <w:r>
        <w:rPr>
          <w:rFonts w:eastAsiaTheme="minorEastAsia"/>
        </w:rPr>
        <w:t xml:space="preserve">used specifically for </w:t>
      </w:r>
      <w:r w:rsidR="00E44667">
        <w:rPr>
          <w:rFonts w:eastAsiaTheme="minorEastAsia"/>
        </w:rPr>
        <w:t xml:space="preserve">finding both General and Particular solutions </w:t>
      </w:r>
    </w:p>
    <w:p w:rsidR="00E44667" w:rsidRDefault="00E44667" w:rsidP="006906F0">
      <w:pPr>
        <w:rPr>
          <w:rFonts w:eastAsiaTheme="minorEastAsia"/>
        </w:rPr>
      </w:pPr>
    </w:p>
    <w:p w:rsidR="00967897" w:rsidRPr="00F22E61" w:rsidRDefault="000E0D00" w:rsidP="00F22E61">
      <w:pPr>
        <w:rPr>
          <w:rFonts w:eastAsiaTheme="minorEastAsia"/>
        </w:rPr>
      </w:pPr>
      <w:proofErr w:type="gramStart"/>
      <w:r>
        <w:rPr>
          <w:rFonts w:eastAsiaTheme="minorEastAsia"/>
        </w:rPr>
        <w:t>t</w:t>
      </w:r>
      <w:r w:rsidR="00E44667">
        <w:rPr>
          <w:rFonts w:eastAsiaTheme="minorEastAsia"/>
        </w:rPr>
        <w:t>o</w:t>
      </w:r>
      <w:proofErr w:type="gramEnd"/>
      <w:r w:rsidR="00E44667">
        <w:rPr>
          <w:rFonts w:eastAsiaTheme="minorEastAsia"/>
        </w:rPr>
        <w:t xml:space="preserve"> these </w:t>
      </w:r>
      <w:r>
        <w:rPr>
          <w:rFonts w:eastAsiaTheme="minorEastAsia"/>
        </w:rPr>
        <w:t xml:space="preserve">and other </w:t>
      </w:r>
      <w:r w:rsidR="00E44667">
        <w:rPr>
          <w:rFonts w:eastAsiaTheme="minorEastAsia"/>
        </w:rPr>
        <w:t xml:space="preserve">Differential </w:t>
      </w:r>
      <w:r>
        <w:rPr>
          <w:rFonts w:eastAsiaTheme="minorEastAsia"/>
        </w:rPr>
        <w:t>Equations</w:t>
      </w:r>
      <w:r w:rsidR="00E44667">
        <w:rPr>
          <w:rFonts w:eastAsiaTheme="minorEastAsia"/>
        </w:rPr>
        <w:t>.</w:t>
      </w:r>
    </w:p>
    <w:p w:rsidR="00F22E61" w:rsidRDefault="00F22E61" w:rsidP="00DA03EF">
      <w:pPr>
        <w:tabs>
          <w:tab w:val="left" w:pos="6470"/>
        </w:tabs>
        <w:sectPr w:rsidR="00F22E61" w:rsidSect="00706A5B">
          <w:headerReference w:type="default" r:id="rId10"/>
          <w:pgSz w:w="12240" w:h="15840"/>
          <w:pgMar w:top="1260" w:right="720" w:bottom="360" w:left="1440" w:header="720" w:footer="720" w:gutter="0"/>
          <w:cols w:space="720"/>
          <w:docGrid w:linePitch="360"/>
        </w:sectPr>
      </w:pPr>
    </w:p>
    <w:p w:rsidR="00F55357" w:rsidRDefault="00F55357" w:rsidP="006906F0"/>
    <w:p w:rsidR="00F55357" w:rsidRDefault="00F55357" w:rsidP="006906F0"/>
    <w:p w:rsidR="00B80D9D" w:rsidRDefault="00B80D9D" w:rsidP="006906F0"/>
    <w:p w:rsidR="00B80D9D" w:rsidRDefault="00B80D9D" w:rsidP="006906F0"/>
    <w:p w:rsidR="00DA03EF" w:rsidRDefault="000E0D00" w:rsidP="006906F0">
      <w:r>
        <w:lastRenderedPageBreak/>
        <w:t xml:space="preserve">Ex:  </w:t>
      </w:r>
      <w:r w:rsidR="00DA03EF">
        <w:t>5.1.56</w:t>
      </w:r>
    </w:p>
    <w:p w:rsidR="000E0D00" w:rsidRDefault="000E0D00" w:rsidP="006906F0">
      <w:pPr>
        <w:rPr>
          <w:rFonts w:eastAsiaTheme="minorEastAsia"/>
        </w:rPr>
      </w:pPr>
      <w:r>
        <w:t xml:space="preserve">Find the particular solution to the differential equation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m:t>
            </m:r>
          </m:den>
        </m:f>
        <m:r>
          <w:rPr>
            <w:rFonts w:ascii="Cambria Math" w:hAnsi="Cambria Math"/>
          </w:rPr>
          <m:t>, given F</m:t>
        </m:r>
        <m:d>
          <m:dPr>
            <m:ctrlPr>
              <w:rPr>
                <w:rFonts w:ascii="Cambria Math" w:hAnsi="Cambria Math"/>
                <w:i/>
              </w:rPr>
            </m:ctrlPr>
          </m:dPr>
          <m:e>
            <m:r>
              <w:rPr>
                <w:rFonts w:ascii="Cambria Math" w:hAnsi="Cambria Math"/>
              </w:rPr>
              <m:t>e</m:t>
            </m:r>
          </m:e>
        </m:d>
        <m:r>
          <w:rPr>
            <w:rFonts w:ascii="Cambria Math" w:hAnsi="Cambria Math"/>
          </w:rPr>
          <m:t>=3</m:t>
        </m:r>
      </m:oMath>
    </w:p>
    <w:p w:rsidR="00DA03EF" w:rsidRDefault="00DA03EF" w:rsidP="006906F0">
      <w:pPr>
        <w:rPr>
          <w:noProof/>
        </w:rPr>
      </w:pPr>
    </w:p>
    <w:p w:rsidR="00F320DD" w:rsidRDefault="00F320DD" w:rsidP="006906F0"/>
    <w:p w:rsidR="00AD6797" w:rsidRDefault="00AD6797" w:rsidP="006906F0"/>
    <w:p w:rsidR="00AD6797" w:rsidRDefault="00AD6797" w:rsidP="006906F0"/>
    <w:p w:rsidR="00B80D9D" w:rsidRDefault="00B80D9D" w:rsidP="006906F0"/>
    <w:p w:rsidR="00DA03EF" w:rsidRDefault="00DA03EF" w:rsidP="006906F0"/>
    <w:p w:rsidR="00DA03EF" w:rsidRDefault="00D55484" w:rsidP="006906F0">
      <w:r>
        <w:lastRenderedPageBreak/>
        <w:t>E</w:t>
      </w:r>
      <w:r w:rsidR="00DA03EF">
        <w:t xml:space="preserve">x: 5.1.66 </w:t>
      </w:r>
    </w:p>
    <w:p w:rsidR="00893367" w:rsidRDefault="00893367" w:rsidP="006906F0">
      <w:pPr>
        <w:rPr>
          <w:rFonts w:eastAsiaTheme="minorEastAsia"/>
        </w:rPr>
      </w:pPr>
      <w:r>
        <w:rPr>
          <w:rFonts w:eastAsiaTheme="minorEastAsia"/>
        </w:rPr>
        <w:t xml:space="preserve">Solve the differential equation:     </w:t>
      </w:r>
    </w:p>
    <w:p w:rsidR="00DA03EF" w:rsidRDefault="00A72F7A" w:rsidP="006906F0">
      <w:pPr>
        <w:rPr>
          <w:rFonts w:eastAsiaTheme="minorEastAsia"/>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=6s-8</m:t>
          </m:r>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 f</m:t>
          </m:r>
          <m:d>
            <m:dPr>
              <m:ctrlPr>
                <w:rPr>
                  <w:rFonts w:ascii="Cambria Math" w:hAnsi="Cambria Math"/>
                  <w:i/>
                </w:rPr>
              </m:ctrlPr>
            </m:dPr>
            <m:e>
              <m:r>
                <w:rPr>
                  <w:rFonts w:ascii="Cambria Math" w:hAnsi="Cambria Math"/>
                </w:rPr>
                <m:t>2</m:t>
              </m:r>
            </m:e>
          </m:d>
          <m:r>
            <w:rPr>
              <w:rFonts w:ascii="Cambria Math" w:hAnsi="Cambria Math"/>
            </w:rPr>
            <m:t>=3</m:t>
          </m:r>
        </m:oMath>
      </m:oMathPara>
    </w:p>
    <w:p w:rsidR="00893367" w:rsidRDefault="00893367" w:rsidP="006906F0">
      <w:pPr>
        <w:rPr>
          <w:rFonts w:eastAsiaTheme="minorEastAsia"/>
        </w:rPr>
      </w:pPr>
    </w:p>
    <w:p w:rsidR="00DA03EF" w:rsidRDefault="00DA03EF" w:rsidP="006906F0"/>
    <w:p w:rsidR="00893367" w:rsidRDefault="00893367" w:rsidP="00D960E2">
      <w:pPr>
        <w:pStyle w:val="Heading2"/>
      </w:pPr>
    </w:p>
    <w:p w:rsidR="00F320DD" w:rsidRDefault="00F320DD" w:rsidP="00F320DD"/>
    <w:p w:rsidR="00F320DD" w:rsidRPr="00F320DD" w:rsidRDefault="00F320DD" w:rsidP="00F320DD">
      <w:pPr>
        <w:sectPr w:rsidR="00F320DD" w:rsidRPr="00F320DD" w:rsidSect="00F22E61">
          <w:type w:val="continuous"/>
          <w:pgSz w:w="12240" w:h="15840"/>
          <w:pgMar w:top="1260" w:right="720" w:bottom="1080" w:left="1440" w:header="720" w:footer="720" w:gutter="0"/>
          <w:cols w:num="2" w:space="720"/>
          <w:docGrid w:linePitch="360"/>
        </w:sectPr>
      </w:pPr>
    </w:p>
    <w:p w:rsidR="00A924CD" w:rsidRDefault="00A924CD" w:rsidP="00A924CD"/>
    <w:p w:rsidR="00A924CD" w:rsidRDefault="00A924CD" w:rsidP="00A924CD"/>
    <w:p w:rsidR="00B54394" w:rsidRDefault="00B54394" w:rsidP="00A924CD"/>
    <w:p w:rsidR="00B54394" w:rsidRDefault="00B54394" w:rsidP="00A924CD"/>
    <w:p w:rsidR="00B54394" w:rsidRDefault="00B54394" w:rsidP="00A924CD"/>
    <w:p w:rsidR="00B54394" w:rsidRDefault="00B54394" w:rsidP="00A924CD"/>
    <w:p w:rsidR="00B54394" w:rsidRDefault="00B54394" w:rsidP="00A924CD"/>
    <w:p w:rsidR="00A924CD" w:rsidRDefault="00A924CD" w:rsidP="00A924CD">
      <w:r>
        <w:t xml:space="preserve">Ex: 5.1.70 (if time)  </w:t>
      </w:r>
    </w:p>
    <w:p w:rsidR="00893367" w:rsidRDefault="00A924CD" w:rsidP="00A924CD">
      <w:pPr>
        <w:rPr>
          <w:rFonts w:eastAsiaTheme="minorEastAsia"/>
        </w:rPr>
      </w:pPr>
      <w:r>
        <w:t xml:space="preserve">Find the particular solution to the D.E.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=Sin x,</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0</m:t>
            </m:r>
          </m:e>
        </m:d>
        <m:r>
          <w:rPr>
            <w:rFonts w:ascii="Cambria Math" w:hAnsi="Cambria Math"/>
          </w:rPr>
          <m:t>=1,f</m:t>
        </m:r>
        <m:d>
          <m:dPr>
            <m:ctrlPr>
              <w:rPr>
                <w:rFonts w:ascii="Cambria Math" w:hAnsi="Cambria Math"/>
                <w:i/>
              </w:rPr>
            </m:ctrlPr>
          </m:dPr>
          <m:e>
            <m:r>
              <w:rPr>
                <w:rFonts w:ascii="Cambria Math" w:hAnsi="Cambria Math"/>
              </w:rPr>
              <m:t>0</m:t>
            </m:r>
          </m:e>
        </m:d>
        <m:r>
          <w:rPr>
            <w:rFonts w:ascii="Cambria Math" w:hAnsi="Cambria Math"/>
          </w:rPr>
          <m:t>=6</m:t>
        </m:r>
      </m:oMath>
    </w:p>
    <w:p w:rsidR="00A924CD" w:rsidRDefault="00A924CD" w:rsidP="00A924CD">
      <w:pPr>
        <w:rPr>
          <w:rFonts w:eastAsiaTheme="minorEastAsia"/>
        </w:rPr>
      </w:pPr>
    </w:p>
    <w:p w:rsidR="00A924CD" w:rsidRDefault="00A924CD" w:rsidP="00A924CD">
      <w:pPr>
        <w:rPr>
          <w:rFonts w:eastAsiaTheme="minorEastAsia"/>
        </w:rPr>
      </w:pPr>
    </w:p>
    <w:p w:rsidR="00A924CD" w:rsidRDefault="00A924CD" w:rsidP="00A924CD">
      <w:pPr>
        <w:rPr>
          <w:rFonts w:eastAsiaTheme="minorEastAsia"/>
        </w:rPr>
      </w:pPr>
    </w:p>
    <w:p w:rsidR="00A924CD" w:rsidRDefault="00A924CD" w:rsidP="00A924CD">
      <w:pPr>
        <w:rPr>
          <w:rFonts w:eastAsiaTheme="minorEastAsia"/>
        </w:rPr>
      </w:pPr>
    </w:p>
    <w:p w:rsidR="00A924CD" w:rsidRDefault="00A924CD" w:rsidP="00A924CD">
      <w:pPr>
        <w:rPr>
          <w:rFonts w:eastAsiaTheme="minorEastAsia"/>
        </w:rPr>
      </w:pPr>
    </w:p>
    <w:p w:rsidR="00A924CD" w:rsidRDefault="00A924CD" w:rsidP="00A924CD">
      <w:pPr>
        <w:rPr>
          <w:rFonts w:eastAsiaTheme="minorEastAsia"/>
        </w:rPr>
      </w:pPr>
    </w:p>
    <w:p w:rsidR="00A924CD" w:rsidRDefault="00A924CD" w:rsidP="00A924CD">
      <w:pPr>
        <w:rPr>
          <w:rFonts w:eastAsiaTheme="minorEastAsia"/>
        </w:rPr>
      </w:pPr>
      <w:bookmarkStart w:id="0" w:name="_GoBack"/>
      <w:bookmarkEnd w:id="0"/>
    </w:p>
    <w:p w:rsidR="00A924CD" w:rsidRDefault="00A924CD" w:rsidP="00A924CD">
      <w:pPr>
        <w:rPr>
          <w:rFonts w:eastAsiaTheme="minorEastAsia"/>
        </w:rPr>
      </w:pPr>
    </w:p>
    <w:p w:rsidR="00A924CD" w:rsidRDefault="00A924CD" w:rsidP="00A924CD">
      <w:pPr>
        <w:rPr>
          <w:rFonts w:eastAsiaTheme="minorEastAsia"/>
        </w:rPr>
      </w:pPr>
    </w:p>
    <w:p w:rsidR="00A924CD" w:rsidRDefault="00A924CD" w:rsidP="00A924CD">
      <w:pPr>
        <w:rPr>
          <w:rFonts w:eastAsiaTheme="minorEastAsia"/>
        </w:rPr>
      </w:pPr>
    </w:p>
    <w:p w:rsidR="008827D8" w:rsidRDefault="008827D8" w:rsidP="008827D8">
      <w:pPr>
        <w:pStyle w:val="Heading2"/>
      </w:pPr>
      <w:r>
        <w:t xml:space="preserve">Slope Fields: </w:t>
      </w:r>
    </w:p>
    <w:p w:rsidR="008827D8" w:rsidRPr="000A79A5" w:rsidRDefault="008827D8" w:rsidP="008827D8">
      <w:pPr>
        <w:rPr>
          <w:b/>
        </w:rPr>
      </w:pPr>
      <w:proofErr w:type="gramStart"/>
      <w:r w:rsidRPr="000A79A5">
        <w:rPr>
          <w:b/>
        </w:rPr>
        <w:t xml:space="preserve">See </w:t>
      </w:r>
      <w:r>
        <w:rPr>
          <w:b/>
        </w:rPr>
        <w:t xml:space="preserve"> </w:t>
      </w:r>
      <w:proofErr w:type="gramEnd"/>
      <w:r>
        <w:rPr>
          <w:b/>
        </w:rPr>
        <w:fldChar w:fldCharType="begin"/>
      </w:r>
      <w:r>
        <w:rPr>
          <w:b/>
        </w:rPr>
        <w:instrText xml:space="preserve"> HYPERLINK "</w:instrText>
      </w:r>
      <w:r w:rsidRPr="000A79A5">
        <w:rPr>
          <w:b/>
        </w:rPr>
        <w:instrText>http://www.mathscoop.com/calculus/differential-equations/slope-field-generator.php</w:instrText>
      </w:r>
      <w:r>
        <w:rPr>
          <w:b/>
        </w:rPr>
        <w:instrText xml:space="preserve">" </w:instrText>
      </w:r>
      <w:r>
        <w:rPr>
          <w:b/>
        </w:rPr>
        <w:fldChar w:fldCharType="separate"/>
      </w:r>
      <w:r w:rsidRPr="002E3954">
        <w:rPr>
          <w:rStyle w:val="Hyperlink"/>
          <w:b/>
        </w:rPr>
        <w:t>http://www.mathscoop.com/calculus/differential-equations/slope-field-generator.php</w:t>
      </w:r>
      <w:r>
        <w:rPr>
          <w:b/>
        </w:rPr>
        <w:fldChar w:fldCharType="end"/>
      </w:r>
      <w:r>
        <w:rPr>
          <w:b/>
        </w:rPr>
        <w:t xml:space="preserve"> </w:t>
      </w:r>
    </w:p>
    <w:p w:rsidR="00A924CD" w:rsidRDefault="00A924CD" w:rsidP="00A924CD">
      <w:pPr>
        <w:rPr>
          <w:rFonts w:eastAsiaTheme="minorEastAsia"/>
        </w:rPr>
      </w:pPr>
      <w:r>
        <w:t xml:space="preserve">For the D.E.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x-1, (4,2)</m:t>
        </m:r>
      </m:oMath>
      <w:r>
        <w:rPr>
          <w:rFonts w:eastAsiaTheme="minorEastAsia"/>
        </w:rPr>
        <w:t xml:space="preserve">  Each input </w:t>
      </w:r>
      <m:oMath>
        <m:r>
          <w:rPr>
            <w:rFonts w:ascii="Cambria Math" w:eastAsiaTheme="minorEastAsia" w:hAnsi="Cambria Math"/>
          </w:rPr>
          <m:t>x</m:t>
        </m:r>
      </m:oMath>
      <w:r>
        <w:rPr>
          <w:rFonts w:eastAsiaTheme="minorEastAsia"/>
        </w:rPr>
        <w:t xml:space="preserve"> yields an output.  What is our interpretation of </w:t>
      </w:r>
      <w:proofErr w:type="gramStart"/>
      <w:r>
        <w:rPr>
          <w:rFonts w:eastAsiaTheme="minorEastAsia"/>
        </w:rPr>
        <w:t>that</w:t>
      </w:r>
      <w:proofErr w:type="gramEnd"/>
      <w:r>
        <w:rPr>
          <w:rFonts w:eastAsiaTheme="minorEastAsia"/>
        </w:rPr>
        <w:t xml:space="preserve"> </w:t>
      </w:r>
    </w:p>
    <w:p w:rsidR="00A924CD" w:rsidRDefault="00A924CD" w:rsidP="00A924CD">
      <w:pPr>
        <w:rPr>
          <w:rFonts w:eastAsiaTheme="minorEastAsia"/>
        </w:rPr>
      </w:pPr>
    </w:p>
    <w:p w:rsidR="00A924CD" w:rsidRDefault="00A924CD" w:rsidP="00A924CD">
      <w:pPr>
        <w:rPr>
          <w:rFonts w:eastAsiaTheme="minorEastAsia"/>
        </w:rPr>
      </w:pPr>
      <w:proofErr w:type="gramStart"/>
      <w:r>
        <w:rPr>
          <w:rFonts w:eastAsiaTheme="minorEastAsia"/>
        </w:rPr>
        <w:t>output</w:t>
      </w:r>
      <w:proofErr w:type="gramEnd"/>
      <w:r>
        <w:rPr>
          <w:rFonts w:eastAsiaTheme="minorEastAsia"/>
        </w:rPr>
        <w:t xml:space="preserve">?________________.  So a graph of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x-1</m:t>
        </m:r>
      </m:oMath>
      <w:r>
        <w:rPr>
          <w:rFonts w:eastAsiaTheme="minorEastAsia"/>
        </w:rPr>
        <w:t xml:space="preserve"> will give a bunch of slopes called a slope field.</w:t>
      </w:r>
      <w:r w:rsidR="000C4E3A">
        <w:rPr>
          <w:rFonts w:eastAsiaTheme="minorEastAsia"/>
        </w:rPr>
        <w:t xml:space="preserve">  The slope at every </w:t>
      </w:r>
      <m:oMath>
        <m:r>
          <w:rPr>
            <w:rFonts w:ascii="Cambria Math" w:eastAsiaTheme="minorEastAsia" w:hAnsi="Cambria Math"/>
          </w:rPr>
          <m:t>x</m:t>
        </m:r>
      </m:oMath>
      <w:r w:rsidR="000C4E3A">
        <w:rPr>
          <w:rFonts w:eastAsiaTheme="minorEastAsia"/>
        </w:rPr>
        <w:t xml:space="preserve"> corresponds to the slope of </w:t>
      </w:r>
      <m:oMath>
        <m:r>
          <w:rPr>
            <w:rFonts w:ascii="Cambria Math" w:eastAsiaTheme="minorEastAsia" w:hAnsi="Cambria Math"/>
          </w:rPr>
          <m:t>f</m:t>
        </m:r>
      </m:oMath>
      <w:r w:rsidR="000C4E3A">
        <w:rPr>
          <w:rFonts w:eastAsiaTheme="minorEastAsia"/>
        </w:rPr>
        <w:t xml:space="preserve"> </w:t>
      </w:r>
      <w:proofErr w:type="gramStart"/>
      <w:r w:rsidR="000C4E3A">
        <w:rPr>
          <w:rFonts w:eastAsiaTheme="minorEastAsia"/>
        </w:rPr>
        <w:t xml:space="preserve">at </w:t>
      </w:r>
      <w:proofErr w:type="gramEnd"/>
      <m:oMath>
        <m:r>
          <w:rPr>
            <w:rFonts w:ascii="Cambria Math" w:eastAsiaTheme="minorEastAsia" w:hAnsi="Cambria Math"/>
          </w:rPr>
          <m:t>x</m:t>
        </m:r>
      </m:oMath>
      <w:r w:rsidR="000C4E3A">
        <w:rPr>
          <w:rFonts w:eastAsiaTheme="minorEastAsia"/>
        </w:rPr>
        <w:t>.  By following the slope field you can get an idea of what a general solution looks like.  The general solution passing through (4</w:t>
      </w:r>
      <w:proofErr w:type="gramStart"/>
      <w:r w:rsidR="000C4E3A">
        <w:rPr>
          <w:rFonts w:eastAsiaTheme="minorEastAsia"/>
        </w:rPr>
        <w:t>,2</w:t>
      </w:r>
      <w:proofErr w:type="gramEnd"/>
      <w:r w:rsidR="000C4E3A">
        <w:rPr>
          <w:rFonts w:eastAsiaTheme="minorEastAsia"/>
        </w:rPr>
        <w:t>) will be the particular solution for that point.</w:t>
      </w:r>
    </w:p>
    <w:p w:rsidR="000C4E3A" w:rsidRDefault="000C4E3A" w:rsidP="00A924CD">
      <w:pPr>
        <w:rPr>
          <w:rFonts w:eastAsiaTheme="minorEastAsia"/>
        </w:rPr>
      </w:pPr>
      <w:r>
        <w:rPr>
          <w:rFonts w:eastAsiaTheme="minorEastAsia"/>
        </w:rPr>
        <w:t>The slope field for this example is given below.  Next to it is an analytic solution for the particular solution.</w:t>
      </w:r>
    </w:p>
    <w:p w:rsidR="00B504E9" w:rsidRPr="00DA2D12" w:rsidRDefault="000C4E3A" w:rsidP="00B54394">
      <w:pPr>
        <w:rPr>
          <w:highlight w:val="lightGray"/>
        </w:rPr>
      </w:pPr>
      <w:r>
        <w:rPr>
          <w:noProof/>
        </w:rPr>
        <w:drawing>
          <wp:inline distT="0" distB="0" distL="0" distR="0">
            <wp:extent cx="1782445" cy="1703070"/>
            <wp:effectExtent l="19050" t="0" r="825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82445" cy="1703070"/>
                    </a:xfrm>
                    <a:prstGeom prst="rect">
                      <a:avLst/>
                    </a:prstGeom>
                    <a:noFill/>
                    <a:ln w="9525">
                      <a:noFill/>
                      <a:miter lim="800000"/>
                      <a:headEnd/>
                      <a:tailEnd/>
                    </a:ln>
                  </pic:spPr>
                </pic:pic>
              </a:graphicData>
            </a:graphic>
          </wp:inline>
        </w:drawing>
      </w:r>
      <w:r>
        <w:rPr>
          <w:noProof/>
        </w:rPr>
        <w:drawing>
          <wp:inline distT="0" distB="0" distL="0" distR="0">
            <wp:extent cx="2531993" cy="1617470"/>
            <wp:effectExtent l="19050" t="0" r="1657"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31935" cy="1617433"/>
                    </a:xfrm>
                    <a:prstGeom prst="rect">
                      <a:avLst/>
                    </a:prstGeom>
                    <a:noFill/>
                    <a:ln w="9525">
                      <a:noFill/>
                      <a:miter lim="800000"/>
                      <a:headEnd/>
                      <a:tailEnd/>
                    </a:ln>
                  </pic:spPr>
                </pic:pic>
              </a:graphicData>
            </a:graphic>
          </wp:inline>
        </w:drawing>
      </w:r>
    </w:p>
    <w:sectPr w:rsidR="00B504E9" w:rsidRPr="00DA2D12" w:rsidSect="00F22E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CD" w:rsidRDefault="00A924CD" w:rsidP="00A3495C">
      <w:r>
        <w:separator/>
      </w:r>
    </w:p>
  </w:endnote>
  <w:endnote w:type="continuationSeparator" w:id="0">
    <w:p w:rsidR="00A924CD" w:rsidRDefault="00A924CD" w:rsidP="00A3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CD" w:rsidRDefault="00A924CD" w:rsidP="00A3495C">
      <w:r>
        <w:separator/>
      </w:r>
    </w:p>
  </w:footnote>
  <w:footnote w:type="continuationSeparator" w:id="0">
    <w:p w:rsidR="00A924CD" w:rsidRDefault="00A924CD" w:rsidP="00A34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CD" w:rsidRPr="0025227C" w:rsidRDefault="00A924CD" w:rsidP="0025227C">
    <w:r>
      <w:rPr>
        <w:b/>
        <w:i/>
      </w:rPr>
      <w:t xml:space="preserve">FLC </w:t>
    </w:r>
    <w:r w:rsidRPr="002E7F82">
      <w:rPr>
        <w:b/>
        <w:i/>
      </w:rPr>
      <w:t>Math 400 Calculus I</w:t>
    </w:r>
    <w:r>
      <w:rPr>
        <w:b/>
        <w:i/>
      </w:rPr>
      <w:tab/>
    </w:r>
    <w:r>
      <w:rPr>
        <w:b/>
        <w:i/>
      </w:rPr>
      <w:tab/>
      <w:t xml:space="preserve">    5.1 </w:t>
    </w:r>
    <w:proofErr w:type="spellStart"/>
    <w:r>
      <w:rPr>
        <w:b/>
        <w:i/>
      </w:rPr>
      <w:t>Antiderivatives</w:t>
    </w:r>
    <w:proofErr w:type="spellEnd"/>
    <w:r>
      <w:rPr>
        <w:b/>
        <w:i/>
      </w:rPr>
      <w:t xml:space="preserve"> and</w:t>
    </w:r>
    <w:r w:rsidRPr="007E31E9">
      <w:rPr>
        <w:b/>
        <w:i/>
      </w:rPr>
      <w:t xml:space="preserve"> </w:t>
    </w:r>
    <w:r>
      <w:rPr>
        <w:b/>
        <w:i/>
      </w:rPr>
      <w:t>Indefinite Integration</w:t>
    </w:r>
    <w:r>
      <w:rPr>
        <w:b/>
        <w:i/>
      </w:rPr>
      <w:tab/>
    </w:r>
    <w:r>
      <w:rPr>
        <w:b/>
        <w:i/>
      </w:rPr>
      <w:tab/>
    </w:r>
    <w:sdt>
      <w:sdtPr>
        <w:id w:val="9082858"/>
        <w:docPartObj>
          <w:docPartGallery w:val="Page Numbers (Top of Page)"/>
          <w:docPartUnique/>
        </w:docPartObj>
      </w:sdtPr>
      <w:sdtEndPr/>
      <w:sdtContent>
        <w:r>
          <w:t xml:space="preserve">Page </w:t>
        </w:r>
        <w:r w:rsidR="00D55484">
          <w:fldChar w:fldCharType="begin"/>
        </w:r>
        <w:r w:rsidR="00D55484">
          <w:instrText xml:space="preserve"> PAGE </w:instrText>
        </w:r>
        <w:r w:rsidR="00D55484">
          <w:fldChar w:fldCharType="separate"/>
        </w:r>
        <w:r w:rsidR="00A72F7A">
          <w:rPr>
            <w:noProof/>
          </w:rPr>
          <w:t>5</w:t>
        </w:r>
        <w:r w:rsidR="00D55484">
          <w:rPr>
            <w:noProof/>
          </w:rPr>
          <w:fldChar w:fldCharType="end"/>
        </w:r>
        <w:r>
          <w:t xml:space="preserve"> of </w:t>
        </w:r>
        <w:r w:rsidR="00A72F7A">
          <w:fldChar w:fldCharType="begin"/>
        </w:r>
        <w:r w:rsidR="00A72F7A">
          <w:instrText xml:space="preserve"> NUMPAGES  </w:instrText>
        </w:r>
        <w:r w:rsidR="00A72F7A">
          <w:fldChar w:fldCharType="separate"/>
        </w:r>
        <w:r w:rsidR="00A72F7A">
          <w:rPr>
            <w:noProof/>
          </w:rPr>
          <w:t>6</w:t>
        </w:r>
        <w:r w:rsidR="00A72F7A">
          <w:rPr>
            <w:noProof/>
          </w:rPr>
          <w:fldChar w:fldCharType="end"/>
        </w:r>
      </w:sdtContent>
    </w:sdt>
  </w:p>
  <w:p w:rsidR="00A924CD" w:rsidRDefault="00A72F7A">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20.35pt;margin-top:4.8pt;width:524.85pt;height:.05pt;z-index:251658240"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AE6"/>
    <w:multiLevelType w:val="hybridMultilevel"/>
    <w:tmpl w:val="0FE661DC"/>
    <w:lvl w:ilvl="0" w:tplc="8950505A">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F59EB"/>
    <w:multiLevelType w:val="hybridMultilevel"/>
    <w:tmpl w:val="896A4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17584"/>
    <w:multiLevelType w:val="hybridMultilevel"/>
    <w:tmpl w:val="27EAAD48"/>
    <w:lvl w:ilvl="0" w:tplc="8950505A">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31AD5"/>
    <w:multiLevelType w:val="hybridMultilevel"/>
    <w:tmpl w:val="4D0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110240"/>
    <w:multiLevelType w:val="hybridMultilevel"/>
    <w:tmpl w:val="E6FAC6B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E50EB2"/>
    <w:rsid w:val="00055562"/>
    <w:rsid w:val="000A0803"/>
    <w:rsid w:val="000A1959"/>
    <w:rsid w:val="000C4E3A"/>
    <w:rsid w:val="000E030C"/>
    <w:rsid w:val="000E0D00"/>
    <w:rsid w:val="00155E73"/>
    <w:rsid w:val="001F4547"/>
    <w:rsid w:val="00214EAD"/>
    <w:rsid w:val="0025227C"/>
    <w:rsid w:val="00256094"/>
    <w:rsid w:val="00261A8B"/>
    <w:rsid w:val="002B7E3A"/>
    <w:rsid w:val="00351153"/>
    <w:rsid w:val="0037379A"/>
    <w:rsid w:val="00391F0F"/>
    <w:rsid w:val="003D7956"/>
    <w:rsid w:val="00435E50"/>
    <w:rsid w:val="00460C3C"/>
    <w:rsid w:val="00470B5F"/>
    <w:rsid w:val="00523266"/>
    <w:rsid w:val="00547810"/>
    <w:rsid w:val="0066221F"/>
    <w:rsid w:val="00664D24"/>
    <w:rsid w:val="006906F0"/>
    <w:rsid w:val="006B4AE4"/>
    <w:rsid w:val="006F0042"/>
    <w:rsid w:val="00706A5B"/>
    <w:rsid w:val="00797978"/>
    <w:rsid w:val="00803395"/>
    <w:rsid w:val="008827D8"/>
    <w:rsid w:val="00893367"/>
    <w:rsid w:val="009462D4"/>
    <w:rsid w:val="00963AF5"/>
    <w:rsid w:val="00967897"/>
    <w:rsid w:val="00984EBE"/>
    <w:rsid w:val="009B3EB7"/>
    <w:rsid w:val="009D1317"/>
    <w:rsid w:val="00A3495C"/>
    <w:rsid w:val="00A53FB6"/>
    <w:rsid w:val="00A620C7"/>
    <w:rsid w:val="00A72F7A"/>
    <w:rsid w:val="00A924CD"/>
    <w:rsid w:val="00AD6797"/>
    <w:rsid w:val="00AE02AD"/>
    <w:rsid w:val="00AE6A9A"/>
    <w:rsid w:val="00B504E9"/>
    <w:rsid w:val="00B54394"/>
    <w:rsid w:val="00B80D9D"/>
    <w:rsid w:val="00BB695E"/>
    <w:rsid w:val="00CA7BE9"/>
    <w:rsid w:val="00D55484"/>
    <w:rsid w:val="00D86C5F"/>
    <w:rsid w:val="00D960E2"/>
    <w:rsid w:val="00DA03EF"/>
    <w:rsid w:val="00DA2D12"/>
    <w:rsid w:val="00DE614E"/>
    <w:rsid w:val="00E430CA"/>
    <w:rsid w:val="00E44667"/>
    <w:rsid w:val="00E50EB2"/>
    <w:rsid w:val="00F22E61"/>
    <w:rsid w:val="00F320DD"/>
    <w:rsid w:val="00F324F9"/>
    <w:rsid w:val="00F55357"/>
    <w:rsid w:val="00FC5C2E"/>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B2"/>
  </w:style>
  <w:style w:type="paragraph" w:styleId="Heading2">
    <w:name w:val="heading 2"/>
    <w:basedOn w:val="Normal"/>
    <w:next w:val="Normal"/>
    <w:link w:val="Heading2Char"/>
    <w:uiPriority w:val="9"/>
    <w:unhideWhenUsed/>
    <w:qFormat/>
    <w:rsid w:val="006906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EB2"/>
    <w:pPr>
      <w:tabs>
        <w:tab w:val="center" w:pos="4680"/>
        <w:tab w:val="right" w:pos="9360"/>
      </w:tabs>
    </w:pPr>
  </w:style>
  <w:style w:type="character" w:customStyle="1" w:styleId="HeaderChar">
    <w:name w:val="Header Char"/>
    <w:basedOn w:val="DefaultParagraphFont"/>
    <w:link w:val="Header"/>
    <w:uiPriority w:val="99"/>
    <w:semiHidden/>
    <w:rsid w:val="00E50EB2"/>
  </w:style>
  <w:style w:type="paragraph" w:styleId="Footer">
    <w:name w:val="footer"/>
    <w:basedOn w:val="Normal"/>
    <w:link w:val="FooterChar"/>
    <w:uiPriority w:val="99"/>
    <w:unhideWhenUsed/>
    <w:rsid w:val="00E50EB2"/>
    <w:pPr>
      <w:tabs>
        <w:tab w:val="center" w:pos="4680"/>
        <w:tab w:val="right" w:pos="9360"/>
      </w:tabs>
    </w:pPr>
  </w:style>
  <w:style w:type="character" w:customStyle="1" w:styleId="FooterChar">
    <w:name w:val="Footer Char"/>
    <w:basedOn w:val="DefaultParagraphFont"/>
    <w:link w:val="Footer"/>
    <w:uiPriority w:val="99"/>
    <w:rsid w:val="00E50EB2"/>
  </w:style>
  <w:style w:type="table" w:styleId="TableGrid">
    <w:name w:val="Table Grid"/>
    <w:basedOn w:val="TableNormal"/>
    <w:uiPriority w:val="59"/>
    <w:rsid w:val="00E50E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0EB2"/>
    <w:pPr>
      <w:ind w:left="720"/>
      <w:contextualSpacing/>
    </w:pPr>
  </w:style>
  <w:style w:type="paragraph" w:styleId="BalloonText">
    <w:name w:val="Balloon Text"/>
    <w:basedOn w:val="Normal"/>
    <w:link w:val="BalloonTextChar"/>
    <w:uiPriority w:val="99"/>
    <w:semiHidden/>
    <w:unhideWhenUsed/>
    <w:rsid w:val="00E50EB2"/>
    <w:rPr>
      <w:rFonts w:ascii="Tahoma" w:hAnsi="Tahoma" w:cs="Tahoma"/>
      <w:sz w:val="16"/>
      <w:szCs w:val="16"/>
    </w:rPr>
  </w:style>
  <w:style w:type="character" w:customStyle="1" w:styleId="BalloonTextChar">
    <w:name w:val="Balloon Text Char"/>
    <w:basedOn w:val="DefaultParagraphFont"/>
    <w:link w:val="BalloonText"/>
    <w:uiPriority w:val="99"/>
    <w:semiHidden/>
    <w:rsid w:val="00E50EB2"/>
    <w:rPr>
      <w:rFonts w:ascii="Tahoma" w:hAnsi="Tahoma" w:cs="Tahoma"/>
      <w:sz w:val="16"/>
      <w:szCs w:val="16"/>
    </w:rPr>
  </w:style>
  <w:style w:type="character" w:styleId="PlaceholderText">
    <w:name w:val="Placeholder Text"/>
    <w:basedOn w:val="DefaultParagraphFont"/>
    <w:uiPriority w:val="99"/>
    <w:semiHidden/>
    <w:rsid w:val="0037379A"/>
    <w:rPr>
      <w:color w:val="808080"/>
    </w:rPr>
  </w:style>
  <w:style w:type="character" w:customStyle="1" w:styleId="Heading2Char">
    <w:name w:val="Heading 2 Char"/>
    <w:basedOn w:val="DefaultParagraphFont"/>
    <w:link w:val="Heading2"/>
    <w:uiPriority w:val="9"/>
    <w:rsid w:val="006906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2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4414</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dc:creator>
  <cp:keywords/>
  <dc:description/>
  <cp:lastModifiedBy>Licensed User</cp:lastModifiedBy>
  <cp:revision>13</cp:revision>
  <cp:lastPrinted>2009-11-09T05:39:00Z</cp:lastPrinted>
  <dcterms:created xsi:type="dcterms:W3CDTF">2009-11-09T05:51:00Z</dcterms:created>
  <dcterms:modified xsi:type="dcterms:W3CDTF">2013-11-25T16:46:00Z</dcterms:modified>
</cp:coreProperties>
</file>