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732" w:rsidRDefault="00721D0F" w:rsidP="00184F0A">
      <w:pPr>
        <w:pStyle w:val="NormalWeb"/>
        <w:spacing w:before="0" w:beforeAutospacing="0" w:after="0"/>
      </w:pPr>
      <w:r>
        <w:t xml:space="preserve">In </w:t>
      </w:r>
      <w:r w:rsidR="00CB5D28">
        <w:t>3.1 we learned what a system of equations is and what a solution to a system is.  We then discussed how to find a solution graphically as well as considered the three possibilities that can arise from a system of linear equations.  In this section we will continue to practice looking for solutions.  We will focus on the Substitution Method and the Elimination Method.</w:t>
      </w:r>
    </w:p>
    <w:p w:rsidR="000E7BB8" w:rsidRDefault="000E7BB8" w:rsidP="00184F0A">
      <w:pPr>
        <w:pStyle w:val="NormalWeb"/>
        <w:spacing w:before="0" w:beforeAutospacing="0" w:after="0"/>
      </w:pPr>
    </w:p>
    <w:p w:rsidR="000E7BB8" w:rsidRDefault="00CB5D28" w:rsidP="00184F0A">
      <w:pPr>
        <w:pStyle w:val="NormalWeb"/>
        <w:spacing w:before="0" w:beforeAutospacing="0" w:after="0"/>
      </w:pPr>
      <w:r>
        <w:t>Recall:</w:t>
      </w:r>
    </w:p>
    <w:p w:rsidR="000E7BB8" w:rsidRDefault="000E7BB8" w:rsidP="00184F0A">
      <w:pPr>
        <w:pStyle w:val="NormalWeb"/>
        <w:spacing w:before="0" w:beforeAutospacing="0" w:after="0"/>
      </w:pPr>
      <w:r>
        <w:t xml:space="preserve">Def: The </w:t>
      </w:r>
      <w:r>
        <w:rPr>
          <w:b/>
        </w:rPr>
        <w:t xml:space="preserve">solution to a system of equations </w:t>
      </w:r>
      <w:r>
        <w:t>is the value of the unknowns that makes ALL equations true.</w:t>
      </w:r>
    </w:p>
    <w:p w:rsidR="000E7BB8" w:rsidRDefault="00D00E4C" w:rsidP="00D00E4C">
      <w:pPr>
        <w:pStyle w:val="Heading2"/>
      </w:pPr>
      <w:r>
        <w:t>Substitution Method</w:t>
      </w:r>
    </w:p>
    <w:p w:rsidR="00D00E4C" w:rsidRPr="00D00E4C" w:rsidRDefault="00D00E4C" w:rsidP="00D00E4C"/>
    <w:p w:rsidR="00CB5D28" w:rsidRDefault="008A74CC" w:rsidP="00184F0A">
      <w:pPr>
        <w:pStyle w:val="NormalWeb"/>
        <w:spacing w:before="0" w:beforeAutospacing="0" w:after="0"/>
      </w:pPr>
      <w:r>
        <w:t>Consider the system of equations:</w:t>
      </w:r>
    </w:p>
    <w:p w:rsidR="008A74CC" w:rsidRPr="008A74CC" w:rsidRDefault="008A74CC" w:rsidP="008A74CC">
      <w:pPr>
        <w:pStyle w:val="NormalWeb"/>
        <w:numPr>
          <w:ilvl w:val="0"/>
          <w:numId w:val="34"/>
        </w:numPr>
        <w:spacing w:before="0" w:beforeAutospacing="0" w:after="0"/>
      </w:pPr>
      <m:oMath>
        <m:r>
          <w:rPr>
            <w:rFonts w:ascii="Cambria Math" w:hAnsi="Cambria Math"/>
          </w:rPr>
          <m:t>y-2x=1</m:t>
        </m:r>
      </m:oMath>
    </w:p>
    <w:p w:rsidR="008A74CC" w:rsidRDefault="008A74CC" w:rsidP="00E37815">
      <w:pPr>
        <w:pStyle w:val="NormalWeb"/>
        <w:numPr>
          <w:ilvl w:val="0"/>
          <w:numId w:val="34"/>
        </w:numPr>
        <w:spacing w:before="0" w:beforeAutospacing="0" w:after="0"/>
      </w:pPr>
      <m:oMath>
        <m:r>
          <w:rPr>
            <w:rFonts w:ascii="Cambria Math" w:hAnsi="Cambria Math"/>
          </w:rPr>
          <m:t>2x+y=9</m:t>
        </m:r>
      </m:oMath>
    </w:p>
    <w:p w:rsidR="008A74CC" w:rsidRDefault="008A74CC" w:rsidP="00184F0A">
      <w:pPr>
        <w:pStyle w:val="NormalWeb"/>
        <w:spacing w:before="0" w:beforeAutospacing="0" w:after="0"/>
      </w:pPr>
    </w:p>
    <w:p w:rsidR="008A74CC" w:rsidRDefault="008A74CC" w:rsidP="00184F0A">
      <w:pPr>
        <w:pStyle w:val="NormalWeb"/>
        <w:spacing w:before="0" w:beforeAutospacing="0" w:after="0"/>
      </w:pPr>
      <w:r>
        <w:t xml:space="preserve">Each equation is a </w:t>
      </w:r>
      <w:proofErr w:type="gramStart"/>
      <w:r>
        <w:t>relation, that</w:t>
      </w:r>
      <w:proofErr w:type="gramEnd"/>
      <w:r>
        <w:t xml:space="preserve"> describes important information about how y is defined based upon what x is.</w:t>
      </w:r>
    </w:p>
    <w:p w:rsidR="008A74CC" w:rsidRDefault="008A74CC" w:rsidP="00184F0A">
      <w:pPr>
        <w:pStyle w:val="NormalWeb"/>
        <w:spacing w:before="0" w:beforeAutospacing="0" w:after="0"/>
      </w:pPr>
      <w:r>
        <w:t xml:space="preserve">Each equation is similar </w:t>
      </w:r>
      <w:r w:rsidR="00E50BB4">
        <w:t xml:space="preserve">to </w:t>
      </w:r>
      <w:r>
        <w:t>a sex cell.  Within the cell there are 23 Chromosomes just as within the equation there are variables.  Each cell has a unique relationship based on its chromosomes, just as equations do with their variables.</w:t>
      </w:r>
    </w:p>
    <w:p w:rsidR="008A74CC" w:rsidRDefault="008A74CC" w:rsidP="00184F0A">
      <w:pPr>
        <w:pStyle w:val="NormalWeb"/>
        <w:spacing w:before="0" w:beforeAutospacing="0" w:after="0"/>
      </w:pPr>
      <w:r>
        <w:t xml:space="preserve">When creating </w:t>
      </w:r>
      <w:proofErr w:type="gramStart"/>
      <w:r>
        <w:t>a new</w:t>
      </w:r>
      <w:proofErr w:type="gramEnd"/>
      <w:r>
        <w:t xml:space="preserve"> zygotes (fertilized eggs) the sperm cell takes its 23 chromosomes and infuses its genetic information into an egg which has its own 23 chromosomes to make a zygote which is a new cell that has </w:t>
      </w:r>
      <w:r w:rsidR="00E37815">
        <w:t xml:space="preserve">one complete set of </w:t>
      </w:r>
      <w:r>
        <w:t>46 chromosomes.  So this new cell has both the genetic information from the sperm and the egg.</w:t>
      </w:r>
    </w:p>
    <w:p w:rsidR="008A74CC" w:rsidRDefault="008A74CC" w:rsidP="00184F0A">
      <w:pPr>
        <w:pStyle w:val="NormalWeb"/>
        <w:spacing w:before="0" w:beforeAutospacing="0" w:after="0"/>
      </w:pPr>
      <w:r>
        <w:t xml:space="preserve">  This is exactly the same notion as with substituting equations.</w:t>
      </w:r>
    </w:p>
    <w:p w:rsidR="00E50BB4" w:rsidRDefault="00E50BB4" w:rsidP="00184F0A">
      <w:pPr>
        <w:pStyle w:val="NormalWeb"/>
        <w:spacing w:before="0" w:beforeAutospacing="0" w:after="0"/>
      </w:pPr>
    </w:p>
    <w:p w:rsidR="00E37815" w:rsidRDefault="00E50BB4" w:rsidP="00E50BB4">
      <w:pPr>
        <w:pStyle w:val="NormalWeb"/>
        <w:spacing w:before="0" w:beforeAutospacing="0" w:after="0"/>
      </w:pPr>
      <w:r>
        <w:t xml:space="preserve">  </w:t>
      </w:r>
      <w:r w:rsidR="008A74CC">
        <w:t xml:space="preserve">We solve one equation for </w:t>
      </w:r>
      <w:r w:rsidR="00E37815">
        <w:t>a single variable and infuse all its information into the second equation.</w:t>
      </w:r>
    </w:p>
    <w:p w:rsidR="00E37815" w:rsidRDefault="00E37815" w:rsidP="00184F0A">
      <w:pPr>
        <w:pStyle w:val="NormalWeb"/>
        <w:spacing w:before="0" w:beforeAutospacing="0" w:after="0"/>
      </w:pPr>
      <w:r>
        <w:t>The result is a single new equation that has all the mathematical information of both equations, but has the great advantage of only having one variable.</w:t>
      </w:r>
    </w:p>
    <w:p w:rsidR="00E37815" w:rsidRDefault="00E37815" w:rsidP="00184F0A">
      <w:pPr>
        <w:pStyle w:val="NormalWeb"/>
        <w:spacing w:before="0" w:beforeAutospacing="0" w:after="0"/>
      </w:pPr>
      <w:r>
        <w:t xml:space="preserve">Solving this </w:t>
      </w:r>
      <w:r w:rsidR="00E50BB4">
        <w:t>equation</w:t>
      </w:r>
      <w:r>
        <w:t xml:space="preserve"> will give us the value of that one variable which satisfies both equations.  </w:t>
      </w:r>
    </w:p>
    <w:p w:rsidR="00E37815" w:rsidRDefault="00E37815" w:rsidP="00184F0A">
      <w:pPr>
        <w:pStyle w:val="NormalWeb"/>
        <w:spacing w:before="0" w:beforeAutospacing="0" w:after="0"/>
      </w:pPr>
      <w:r>
        <w:t>All that is left is to plug this value into either original equation to find the value of the other variable at that common point.</w:t>
      </w:r>
    </w:p>
    <w:p w:rsidR="00E37815" w:rsidRDefault="00E37815" w:rsidP="00184F0A">
      <w:pPr>
        <w:pStyle w:val="NormalWeb"/>
        <w:spacing w:before="0" w:beforeAutospacing="0" w:after="0"/>
      </w:pPr>
    </w:p>
    <w:p w:rsidR="00223258" w:rsidRDefault="00223258" w:rsidP="00184F0A">
      <w:pPr>
        <w:pStyle w:val="NormalWeb"/>
        <w:spacing w:before="0" w:beforeAutospacing="0" w:after="0"/>
      </w:pPr>
      <w:r>
        <w:t>Note: These equations have different slopes, so we know this is a consistent system (one solution)</w:t>
      </w:r>
    </w:p>
    <w:p w:rsidR="00223258" w:rsidRDefault="00223258" w:rsidP="00184F0A">
      <w:pPr>
        <w:pStyle w:val="NormalWeb"/>
        <w:spacing w:before="0" w:beforeAutospacing="0" w:after="0"/>
      </w:pPr>
    </w:p>
    <w:p w:rsidR="00E37815" w:rsidRDefault="00E37815" w:rsidP="00184F0A">
      <w:pPr>
        <w:pStyle w:val="NormalWeb"/>
        <w:spacing w:before="0" w:beforeAutospacing="0" w:after="0"/>
      </w:pPr>
      <w:r>
        <w:t>First: Solve one equation for a single variable.</w:t>
      </w:r>
    </w:p>
    <w:p w:rsidR="00E37815" w:rsidRDefault="00E37815" w:rsidP="00E37815">
      <w:pPr>
        <w:pStyle w:val="NormalWeb"/>
        <w:numPr>
          <w:ilvl w:val="0"/>
          <w:numId w:val="35"/>
        </w:numPr>
        <w:spacing w:before="0" w:beforeAutospacing="0" w:after="0"/>
      </w:pPr>
      <m:oMath>
        <m:r>
          <w:rPr>
            <w:rFonts w:ascii="Cambria Math" w:hAnsi="Cambria Math"/>
          </w:rPr>
          <m:t>y=2x+1</m:t>
        </m:r>
      </m:oMath>
    </w:p>
    <w:p w:rsidR="00E37815" w:rsidRDefault="00E37815" w:rsidP="00E37815">
      <w:pPr>
        <w:pStyle w:val="NormalWeb"/>
        <w:spacing w:before="0" w:beforeAutospacing="0" w:after="0"/>
      </w:pPr>
      <w:r>
        <w:t>Now Box, it because we will use this equation later!</w:t>
      </w:r>
    </w:p>
    <w:p w:rsidR="00E37815" w:rsidRDefault="00E37815" w:rsidP="00E37815">
      <w:pPr>
        <w:pStyle w:val="NormalWeb"/>
        <w:spacing w:before="0" w:beforeAutospacing="0" w:after="0"/>
      </w:pPr>
    </w:p>
    <w:p w:rsidR="00E37815" w:rsidRDefault="00E37815" w:rsidP="00E37815">
      <w:pPr>
        <w:pStyle w:val="NormalWeb"/>
        <w:spacing w:before="0" w:beforeAutospacing="0" w:after="0"/>
      </w:pPr>
      <w:r>
        <w:t>Second, Substitute this equation into the other equation to get a final equation that has all the info of the entire system.</w:t>
      </w:r>
    </w:p>
    <w:p w:rsidR="00E37815" w:rsidRDefault="00E37815" w:rsidP="00E37815">
      <w:pPr>
        <w:pStyle w:val="NormalWeb"/>
        <w:numPr>
          <w:ilvl w:val="0"/>
          <w:numId w:val="36"/>
        </w:numPr>
        <w:spacing w:before="0" w:beforeAutospacing="0" w:after="0"/>
      </w:pPr>
      <m:oMath>
        <m:r>
          <w:rPr>
            <w:rFonts w:ascii="Cambria Math" w:hAnsi="Cambria Math"/>
          </w:rPr>
          <m:t>2x+</m:t>
        </m:r>
        <m:d>
          <m:dPr>
            <m:ctrlPr>
              <w:rPr>
                <w:rFonts w:ascii="Cambria Math" w:hAnsi="Cambria Math"/>
                <w:i/>
              </w:rPr>
            </m:ctrlPr>
          </m:dPr>
          <m:e>
            <m:r>
              <w:rPr>
                <w:rFonts w:ascii="Cambria Math" w:hAnsi="Cambria Math"/>
              </w:rPr>
              <m:t>2x+1</m:t>
            </m:r>
          </m:e>
        </m:d>
        <m:r>
          <w:rPr>
            <w:rFonts w:ascii="Cambria Math" w:hAnsi="Cambria Math"/>
          </w:rPr>
          <m:t>=9→4x+1=9→4x=8→x=2</m:t>
        </m:r>
      </m:oMath>
    </w:p>
    <w:p w:rsidR="00E37815" w:rsidRDefault="00E37815" w:rsidP="00E37815">
      <w:pPr>
        <w:pStyle w:val="NormalWeb"/>
        <w:spacing w:before="0" w:beforeAutospacing="0" w:after="0"/>
      </w:pPr>
    </w:p>
    <w:p w:rsidR="00E37815" w:rsidRDefault="00E37815" w:rsidP="00E37815">
      <w:pPr>
        <w:pStyle w:val="NormalWeb"/>
        <w:spacing w:before="0" w:beforeAutospacing="0" w:after="0"/>
      </w:pPr>
      <w:r>
        <w:t xml:space="preserve">Third, </w:t>
      </w:r>
      <w:proofErr w:type="gramStart"/>
      <w:r>
        <w:t>Plug</w:t>
      </w:r>
      <w:proofErr w:type="gramEnd"/>
      <w:r>
        <w:t xml:space="preserve"> it back into any of the original equations (if any works then the one we boxed works, and it is all ready to tell us what y is if we plug in an x).</w:t>
      </w:r>
    </w:p>
    <w:p w:rsidR="00E37815" w:rsidRDefault="00E37815" w:rsidP="00E37815">
      <w:pPr>
        <w:pStyle w:val="NormalWeb"/>
        <w:spacing w:before="0" w:beforeAutospacing="0" w:after="0"/>
      </w:pPr>
    </w:p>
    <w:p w:rsidR="00E37815" w:rsidRDefault="00E37815" w:rsidP="00E37815">
      <w:pPr>
        <w:pStyle w:val="NormalWeb"/>
        <w:numPr>
          <w:ilvl w:val="0"/>
          <w:numId w:val="37"/>
        </w:numPr>
        <w:spacing w:before="0" w:beforeAutospacing="0" w:after="0"/>
      </w:pPr>
      <m:oMath>
        <m:r>
          <w:rPr>
            <w:rFonts w:ascii="Cambria Math" w:hAnsi="Cambria Math"/>
          </w:rPr>
          <m:t>y=2</m:t>
        </m:r>
        <m:d>
          <m:dPr>
            <m:ctrlPr>
              <w:rPr>
                <w:rFonts w:ascii="Cambria Math" w:hAnsi="Cambria Math"/>
                <w:i/>
              </w:rPr>
            </m:ctrlPr>
          </m:dPr>
          <m:e>
            <m:r>
              <w:rPr>
                <w:rFonts w:ascii="Cambria Math" w:hAnsi="Cambria Math"/>
              </w:rPr>
              <m:t>2</m:t>
            </m:r>
          </m:e>
        </m:d>
        <m:r>
          <w:rPr>
            <w:rFonts w:ascii="Cambria Math" w:hAnsi="Cambria Math"/>
          </w:rPr>
          <m:t>+1=5</m:t>
        </m:r>
      </m:oMath>
    </w:p>
    <w:p w:rsidR="00E37815" w:rsidRDefault="00E37815" w:rsidP="00E37815">
      <w:pPr>
        <w:pStyle w:val="NormalWeb"/>
        <w:spacing w:before="0" w:beforeAutospacing="0" w:after="0"/>
      </w:pPr>
    </w:p>
    <w:p w:rsidR="00E37815" w:rsidRDefault="00E37815" w:rsidP="00E37815">
      <w:pPr>
        <w:pStyle w:val="NormalWeb"/>
        <w:spacing w:before="0" w:beforeAutospacing="0" w:after="0"/>
      </w:pPr>
      <w:r>
        <w:t xml:space="preserve">So the solution </w:t>
      </w:r>
      <w:proofErr w:type="gramStart"/>
      <w:r>
        <w:t xml:space="preserve">is </w:t>
      </w:r>
      <w:proofErr w:type="gramEnd"/>
      <m:oMath>
        <m:r>
          <w:rPr>
            <w:rFonts w:ascii="Cambria Math" w:hAnsi="Cambria Math"/>
          </w:rPr>
          <m:t>(2,5)</m:t>
        </m:r>
      </m:oMath>
      <w:r w:rsidR="00223258">
        <w:t>, to be sure we should plug it into both equations to check.</w:t>
      </w:r>
    </w:p>
    <w:p w:rsidR="00223258" w:rsidRDefault="00223258" w:rsidP="00E37815">
      <w:pPr>
        <w:pStyle w:val="NormalWeb"/>
        <w:spacing w:before="0" w:beforeAutospacing="0" w:after="0"/>
      </w:pPr>
    </w:p>
    <w:p w:rsidR="00223258" w:rsidRDefault="00223258" w:rsidP="00E37815">
      <w:pPr>
        <w:pStyle w:val="NormalWeb"/>
        <w:spacing w:before="0" w:beforeAutospacing="0" w:after="0"/>
      </w:pPr>
      <w:bookmarkStart w:id="0" w:name="_GoBack"/>
      <w:bookmarkEnd w:id="0"/>
      <w:r>
        <w:lastRenderedPageBreak/>
        <w:t>Ex: Find the solution to the systems:</w:t>
      </w:r>
    </w:p>
    <w:p w:rsidR="00223258" w:rsidRDefault="00223258" w:rsidP="00223258">
      <w:pPr>
        <w:pStyle w:val="NormalWeb"/>
        <w:numPr>
          <w:ilvl w:val="0"/>
          <w:numId w:val="38"/>
        </w:numPr>
        <w:spacing w:before="0" w:beforeAutospacing="0" w:after="0"/>
      </w:pPr>
      <m:oMath>
        <m:r>
          <w:rPr>
            <w:rFonts w:ascii="Cambria Math" w:hAnsi="Cambria Math"/>
          </w:rPr>
          <m:t>3y+x=4</m:t>
        </m:r>
      </m:oMath>
      <w:r>
        <w:tab/>
      </w:r>
      <w:r>
        <w:tab/>
      </w:r>
      <w:r>
        <w:tab/>
      </w:r>
      <m:oMath>
        <m:r>
          <w:rPr>
            <w:rFonts w:ascii="Cambria Math" w:hAnsi="Cambria Math"/>
            <w:highlight w:val="yellow"/>
          </w:rPr>
          <m:t>(1,1)</m:t>
        </m:r>
      </m:oMath>
    </w:p>
    <w:p w:rsidR="00223258" w:rsidRDefault="00223258" w:rsidP="00223258">
      <w:pPr>
        <w:pStyle w:val="NormalWeb"/>
        <w:spacing w:before="0" w:beforeAutospacing="0" w:after="0"/>
        <w:ind w:left="720"/>
      </w:pPr>
      <m:oMathPara>
        <m:oMathParaPr>
          <m:jc m:val="left"/>
        </m:oMathParaPr>
        <m:oMath>
          <m:r>
            <w:rPr>
              <w:rFonts w:ascii="Cambria Math" w:hAnsi="Cambria Math"/>
            </w:rPr>
            <m:t>x=2y-1</m:t>
          </m:r>
        </m:oMath>
      </m:oMathPara>
    </w:p>
    <w:p w:rsidR="00223258" w:rsidRDefault="00223258" w:rsidP="00223258">
      <w:pPr>
        <w:pStyle w:val="NormalWeb"/>
        <w:numPr>
          <w:ilvl w:val="0"/>
          <w:numId w:val="38"/>
        </w:numPr>
        <w:spacing w:before="0" w:beforeAutospacing="0" w:after="0"/>
      </w:pPr>
      <m:oMath>
        <m:r>
          <w:rPr>
            <w:rFonts w:ascii="Cambria Math" w:hAnsi="Cambria Math"/>
          </w:rPr>
          <m:t>m-2n=16</m:t>
        </m:r>
      </m:oMath>
      <w:r>
        <w:tab/>
      </w:r>
      <w:r>
        <w:tab/>
      </w:r>
      <w:r>
        <w:tab/>
      </w:r>
      <m:oMath>
        <m:d>
          <m:dPr>
            <m:ctrlPr>
              <w:rPr>
                <w:rFonts w:ascii="Cambria Math" w:hAnsi="Cambria Math"/>
                <w:i/>
                <w:highlight w:val="yellow"/>
              </w:rPr>
            </m:ctrlPr>
          </m:dPr>
          <m:e>
            <m:r>
              <w:rPr>
                <w:rFonts w:ascii="Cambria Math" w:hAnsi="Cambria Math"/>
                <w:highlight w:val="yellow"/>
              </w:rPr>
              <m:t>2,-7</m:t>
            </m:r>
          </m:e>
        </m:d>
        <m:r>
          <w:rPr>
            <w:rFonts w:ascii="Cambria Math" w:hAnsi="Cambria Math"/>
            <w:highlight w:val="yellow"/>
          </w:rPr>
          <m:t>=(m,n)</m:t>
        </m:r>
      </m:oMath>
    </w:p>
    <w:p w:rsidR="00223258" w:rsidRDefault="00223258" w:rsidP="00223258">
      <w:pPr>
        <w:pStyle w:val="NormalWeb"/>
        <w:spacing w:before="0" w:beforeAutospacing="0" w:after="0"/>
        <w:ind w:left="720"/>
      </w:pPr>
      <m:oMathPara>
        <m:oMathParaPr>
          <m:jc m:val="left"/>
        </m:oMathParaPr>
        <m:oMath>
          <m:r>
            <w:rPr>
              <w:rFonts w:ascii="Cambria Math" w:hAnsi="Cambria Math"/>
            </w:rPr>
            <m:t>4m+n=1</m:t>
          </m:r>
        </m:oMath>
      </m:oMathPara>
    </w:p>
    <w:p w:rsidR="00223258" w:rsidRDefault="00223258" w:rsidP="00223258">
      <w:pPr>
        <w:pStyle w:val="NormalWeb"/>
        <w:numPr>
          <w:ilvl w:val="0"/>
          <w:numId w:val="38"/>
        </w:numPr>
        <w:spacing w:before="0" w:beforeAutospacing="0" w:after="0"/>
      </w:pPr>
      <m:oMath>
        <m:r>
          <w:rPr>
            <w:rFonts w:ascii="Cambria Math" w:hAnsi="Cambria Math"/>
          </w:rPr>
          <m:t>t=4-2s</m:t>
        </m:r>
      </m:oMath>
      <w:r>
        <w:tab/>
      </w:r>
      <w:r>
        <w:tab/>
      </w:r>
      <w:r>
        <w:tab/>
      </w:r>
      <w:r w:rsidRPr="00223258">
        <w:rPr>
          <w:highlight w:val="yellow"/>
        </w:rPr>
        <w:t>Same slopes, different t-intercepts: Inconsistent system NO SOL!</w:t>
      </w:r>
    </w:p>
    <w:p w:rsidR="00223258" w:rsidRDefault="00223258" w:rsidP="00223258">
      <w:pPr>
        <w:pStyle w:val="NormalWeb"/>
        <w:spacing w:before="0" w:beforeAutospacing="0" w:after="0"/>
        <w:ind w:left="720"/>
      </w:pPr>
      <m:oMathPara>
        <m:oMathParaPr>
          <m:jc m:val="left"/>
        </m:oMathParaPr>
        <m:oMath>
          <m:r>
            <w:rPr>
              <w:rFonts w:ascii="Cambria Math" w:hAnsi="Cambria Math"/>
            </w:rPr>
            <m:t>t+2s=6</m:t>
          </m:r>
        </m:oMath>
      </m:oMathPara>
    </w:p>
    <w:p w:rsidR="00223258" w:rsidRDefault="00223258" w:rsidP="00223258">
      <w:pPr>
        <w:pStyle w:val="NormalWeb"/>
        <w:numPr>
          <w:ilvl w:val="0"/>
          <w:numId w:val="38"/>
        </w:numPr>
        <w:spacing w:before="0" w:beforeAutospacing="0" w:after="0"/>
      </w:pPr>
      <m:oMath>
        <m:r>
          <w:rPr>
            <w:rFonts w:ascii="Cambria Math" w:hAnsi="Cambria Math"/>
          </w:rPr>
          <m:t>a-2b=3</m:t>
        </m:r>
      </m:oMath>
      <w:r>
        <w:tab/>
      </w:r>
      <w:r>
        <w:tab/>
      </w:r>
      <w:r>
        <w:tab/>
      </w:r>
      <w:r w:rsidRPr="00223258">
        <w:rPr>
          <w:highlight w:val="yellow"/>
        </w:rPr>
        <w:t xml:space="preserve">Same slopes, </w:t>
      </w:r>
      <w:r>
        <w:rPr>
          <w:highlight w:val="yellow"/>
        </w:rPr>
        <w:t>same</w:t>
      </w:r>
      <w:r w:rsidRPr="00223258">
        <w:rPr>
          <w:highlight w:val="yellow"/>
        </w:rPr>
        <w:t xml:space="preserve"> </w:t>
      </w:r>
      <w:r>
        <w:rPr>
          <w:highlight w:val="yellow"/>
        </w:rPr>
        <w:t>a</w:t>
      </w:r>
      <w:r w:rsidRPr="00223258">
        <w:rPr>
          <w:highlight w:val="yellow"/>
        </w:rPr>
        <w:t xml:space="preserve">-intercepts: </w:t>
      </w:r>
      <w:r>
        <w:rPr>
          <w:highlight w:val="yellow"/>
        </w:rPr>
        <w:t>Dependent</w:t>
      </w:r>
      <w:r w:rsidRPr="00223258">
        <w:rPr>
          <w:highlight w:val="yellow"/>
        </w:rPr>
        <w:t xml:space="preserve"> system</w:t>
      </w:r>
      <w:r>
        <w:rPr>
          <w:highlight w:val="yellow"/>
        </w:rPr>
        <w:t>:</w:t>
      </w:r>
      <w:r w:rsidRPr="00223258">
        <w:rPr>
          <w:highlight w:val="yellow"/>
        </w:rPr>
        <w:t xml:space="preserve"> </w:t>
      </w:r>
      <w:r>
        <w:rPr>
          <w:highlight w:val="yellow"/>
        </w:rPr>
        <w:t>Infinite</w:t>
      </w:r>
      <w:r w:rsidRPr="00223258">
        <w:rPr>
          <w:highlight w:val="yellow"/>
        </w:rPr>
        <w:t xml:space="preserve"> SOL!</w:t>
      </w:r>
    </w:p>
    <w:p w:rsidR="00223258" w:rsidRDefault="00223258" w:rsidP="00223258">
      <w:pPr>
        <w:pStyle w:val="NormalWeb"/>
        <w:spacing w:before="0" w:beforeAutospacing="0" w:after="0"/>
        <w:ind w:left="720"/>
      </w:pPr>
      <m:oMathPara>
        <m:oMathParaPr>
          <m:jc m:val="left"/>
        </m:oMathParaPr>
        <m:oMath>
          <m:r>
            <w:rPr>
              <w:rFonts w:ascii="Cambria Math" w:hAnsi="Cambria Math"/>
            </w:rPr>
            <m:t>3a=6b+9</m:t>
          </m:r>
        </m:oMath>
      </m:oMathPara>
    </w:p>
    <w:p w:rsidR="00223258" w:rsidRDefault="00223258" w:rsidP="00D00E4C">
      <w:pPr>
        <w:pStyle w:val="NormalWeb"/>
        <w:spacing w:before="0" w:beforeAutospacing="0" w:after="0"/>
      </w:pPr>
    </w:p>
    <w:p w:rsidR="00D00E4C" w:rsidRDefault="00D00E4C" w:rsidP="00D00E4C">
      <w:pPr>
        <w:pStyle w:val="Heading2"/>
      </w:pPr>
      <w:r>
        <w:t>Elimination Method</w:t>
      </w:r>
    </w:p>
    <w:p w:rsidR="00D00E4C" w:rsidRDefault="00D00E4C" w:rsidP="00D00E4C"/>
    <w:p w:rsidR="00D00E4C" w:rsidRDefault="00D00E4C" w:rsidP="00D00E4C">
      <w:r>
        <w:t>This Method hinges on the fact that you can add or subtract any two equations and the third equation will be another equality but one that is filled with the info from the prior two equations.</w:t>
      </w:r>
    </w:p>
    <w:p w:rsidR="00D00E4C" w:rsidRDefault="00D00E4C" w:rsidP="00D00E4C"/>
    <w:p w:rsidR="00D00E4C" w:rsidRDefault="00D00E4C" w:rsidP="00D00E4C">
      <w:r>
        <w:t xml:space="preserve">Use Scale idea:  </w:t>
      </w:r>
      <w:r>
        <w:tab/>
        <w:t xml:space="preserve">Scale 1: Sasquatch </w:t>
      </w:r>
      <w:r>
        <w:tab/>
      </w:r>
      <w:r>
        <w:tab/>
        <w:t xml:space="preserve">= </w:t>
      </w:r>
      <w:r>
        <w:tab/>
        <w:t>6 Bulimic Circus Clowns</w:t>
      </w:r>
    </w:p>
    <w:p w:rsidR="00D00E4C" w:rsidRDefault="00E50BB4" w:rsidP="00D00E4C">
      <w:r>
        <w:rPr>
          <w:noProof/>
        </w:rPr>
        <w:pict>
          <v:shapetype id="_x0000_t32" coordsize="21600,21600" o:spt="32" o:oned="t" path="m,l21600,21600e" filled="f">
            <v:path arrowok="t" fillok="f" o:connecttype="none"/>
            <o:lock v:ext="edit" shapetype="t"/>
          </v:shapetype>
          <v:shape id="_x0000_s1116" type="#_x0000_t32" style="position:absolute;margin-left:79.65pt;margin-top:18.35pt;width:352.95pt;height:0;z-index:251658240" o:connectortype="straight"/>
        </w:pict>
      </w:r>
      <w:r w:rsidR="00D00E4C">
        <w:tab/>
      </w:r>
      <w:r w:rsidR="00D00E4C">
        <w:tab/>
        <w:t xml:space="preserve">     +</w:t>
      </w:r>
      <w:r w:rsidR="00D00E4C">
        <w:tab/>
        <w:t xml:space="preserve">Scale 2: 1 English tourist </w:t>
      </w:r>
      <w:r w:rsidR="00D00E4C">
        <w:tab/>
        <w:t xml:space="preserve">= </w:t>
      </w:r>
      <w:r w:rsidR="00D00E4C">
        <w:tab/>
        <w:t>3 happy meals</w:t>
      </w:r>
    </w:p>
    <w:p w:rsidR="00D00E4C" w:rsidRDefault="00D00E4C" w:rsidP="00D00E4C"/>
    <w:p w:rsidR="00D00E4C" w:rsidRDefault="00D00E4C" w:rsidP="00D00E4C">
      <w:r>
        <w:tab/>
        <w:t>Final Scale:</w:t>
      </w:r>
      <w:r>
        <w:tab/>
        <w:t xml:space="preserve">  Sasquatch &amp; English Tourist = 6 Bulimic Circus Clowns &amp; 3 Happy Meals</w:t>
      </w:r>
    </w:p>
    <w:p w:rsidR="00D00E4C" w:rsidRDefault="00D00E4C" w:rsidP="00D00E4C"/>
    <w:p w:rsidR="00EA190A" w:rsidRDefault="00EA190A" w:rsidP="00D00E4C">
      <w:r>
        <w:t>Biological analogy</w:t>
      </w:r>
    </w:p>
    <w:p w:rsidR="00EA190A" w:rsidRPr="00EA190A" w:rsidRDefault="00EA190A" w:rsidP="00EA190A">
      <w:pPr>
        <w:pStyle w:val="NormalWeb"/>
      </w:pPr>
      <w:r>
        <w:rPr>
          <w:noProof/>
        </w:rPr>
        <w:drawing>
          <wp:anchor distT="0" distB="0" distL="114300" distR="114300" simplePos="0" relativeHeight="251660288" behindDoc="1" locked="0" layoutInCell="1" allowOverlap="1" wp14:anchorId="4975E130" wp14:editId="4A4CD46A">
            <wp:simplePos x="0" y="0"/>
            <wp:positionH relativeFrom="column">
              <wp:posOffset>-667385</wp:posOffset>
            </wp:positionH>
            <wp:positionV relativeFrom="paragraph">
              <wp:posOffset>113665</wp:posOffset>
            </wp:positionV>
            <wp:extent cx="3409950" cy="4542155"/>
            <wp:effectExtent l="0" t="0" r="0" b="0"/>
            <wp:wrapSquare wrapText="bothSides"/>
            <wp:docPr id="1" name="Picture 1" descr="http://static.ddmcdn.com/gif/virus-human-lysogen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ddmcdn.com/gif/virus-human-lysogeni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0" cy="4542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90A">
        <w:t xml:space="preserve"> Once inside the host cell, some viruses, such as herpes and HIV, do not reproduce right away. Instead, they mix their genetic instructions into the host cell's genetic instructions. When the host cell reproduces, the viral genetic instructions get copied into the host cell's offspring. </w:t>
      </w:r>
    </w:p>
    <w:p w:rsidR="00EA190A" w:rsidRPr="00EA190A" w:rsidRDefault="00EA190A" w:rsidP="00EA190A">
      <w:pPr>
        <w:spacing w:before="100" w:beforeAutospacing="1" w:after="100" w:afterAutospacing="1"/>
      </w:pPr>
      <w:r w:rsidRPr="00EA190A">
        <w:t xml:space="preserve">The host cells may undergo many rounds of reproduction, and then some environmental or predetermined genetic signal will stir the "sleeping" viral instructions. The viral genetic instructions will then take over the host's machinery and make new viruses as described above. This cycle, called the </w:t>
      </w:r>
      <w:r w:rsidRPr="00EA190A">
        <w:rPr>
          <w:b/>
          <w:bCs/>
        </w:rPr>
        <w:t>lysogenic cycle</w:t>
      </w:r>
      <w:r w:rsidRPr="00EA190A">
        <w:t>, is shown in the accompanying figure.</w:t>
      </w:r>
    </w:p>
    <w:p w:rsidR="00EA190A" w:rsidRPr="00EA190A" w:rsidRDefault="00EA190A" w:rsidP="00EA190A">
      <w:pPr>
        <w:spacing w:before="100" w:beforeAutospacing="1" w:after="100" w:afterAutospacing="1"/>
      </w:pPr>
      <w:r w:rsidRPr="00EA190A">
        <w:t xml:space="preserve">Because a virus is merely a set of genetic instructions surrounded by a protein </w:t>
      </w:r>
      <w:proofErr w:type="gramStart"/>
      <w:r w:rsidRPr="00EA190A">
        <w:t>coat,</w:t>
      </w:r>
      <w:proofErr w:type="gramEnd"/>
      <w:r w:rsidRPr="00EA190A">
        <w:t xml:space="preserve"> and because it does not carry out any biochemical reactions of its own, viruses can live for years or longer outside a host cell. Some viruses can "sleep" inside the genetic instructions of the host cells for years before reproducing. For example, a person infected with HIV can live without showing symptoms of AIDS for years, but he or she can still spread the virus to others.</w:t>
      </w:r>
    </w:p>
    <w:p w:rsidR="00EA190A" w:rsidRDefault="00EA190A" w:rsidP="00D00E4C"/>
    <w:p w:rsidR="00EA190A" w:rsidRDefault="00EA190A" w:rsidP="00D00E4C"/>
    <w:p w:rsidR="00D00E4C" w:rsidRDefault="00D00E4C" w:rsidP="00D00E4C">
      <w:r>
        <w:lastRenderedPageBreak/>
        <w:t xml:space="preserve">Math </w:t>
      </w:r>
      <w:proofErr w:type="spellStart"/>
      <w:r>
        <w:t>Analagy</w:t>
      </w:r>
      <w:proofErr w:type="spellEnd"/>
      <w:r>
        <w:t>:</w:t>
      </w:r>
      <w:r>
        <w:tab/>
        <w:t>1</w:t>
      </w:r>
      <w:proofErr w:type="gramStart"/>
      <w:r>
        <w:t xml:space="preserve">)  </w:t>
      </w:r>
      <w:r>
        <w:rPr>
          <w:vertAlign w:val="subscript"/>
        </w:rPr>
        <w:softHyphen/>
      </w:r>
      <w:proofErr w:type="gramEnd"/>
      <m:oMath>
        <m:r>
          <w:rPr>
            <w:rFonts w:ascii="Cambria Math" w:hAnsi="Cambria Math"/>
            <w:vertAlign w:val="subscript"/>
          </w:rPr>
          <m:t>2x+3y=7</m:t>
        </m:r>
      </m:oMath>
      <w:r>
        <w:rPr>
          <w:vertAlign w:val="subscript"/>
        </w:rPr>
        <w:softHyphen/>
      </w:r>
    </w:p>
    <w:p w:rsidR="00D00E4C" w:rsidRDefault="00E50BB4" w:rsidP="00D00E4C">
      <w:r>
        <w:rPr>
          <w:noProof/>
        </w:rPr>
        <w:pict>
          <v:shape id="_x0000_s1117" type="#_x0000_t32" style="position:absolute;margin-left:79.65pt;margin-top:16.95pt;width:112.15pt;height:0;z-index:251659264" o:connectortype="straight"/>
        </w:pict>
      </w:r>
      <w:r w:rsidR="00D00E4C">
        <w:t xml:space="preserve">                              +    2)  </w:t>
      </w:r>
      <m:oMath>
        <m:r>
          <w:rPr>
            <w:rFonts w:ascii="Cambria Math" w:hAnsi="Cambria Math"/>
          </w:rPr>
          <m:t>3x-3y=3</m:t>
        </m:r>
      </m:oMath>
    </w:p>
    <w:p w:rsidR="00D00E4C" w:rsidRDefault="00D00E4C" w:rsidP="00D00E4C"/>
    <w:p w:rsidR="00D00E4C" w:rsidRDefault="00D567E8" w:rsidP="00D567E8">
      <w:pPr>
        <w:pStyle w:val="ListParagraph"/>
      </w:pPr>
      <w:r>
        <w:tab/>
      </w:r>
      <w:r>
        <w:tab/>
        <w:t xml:space="preserve">3)  </w:t>
      </w:r>
      <m:oMath>
        <m:r>
          <w:rPr>
            <w:rFonts w:ascii="Cambria Math" w:hAnsi="Cambria Math"/>
          </w:rPr>
          <m:t>5x+0y=10→x=2</m:t>
        </m:r>
      </m:oMath>
    </w:p>
    <w:p w:rsidR="00D567E8" w:rsidRDefault="00D567E8" w:rsidP="00D567E8">
      <w:pPr>
        <w:pStyle w:val="ListParagraph"/>
      </w:pPr>
      <w:r>
        <w:t xml:space="preserve">From here we finish like in the subtraction method.  Plug into any original equation to find </w:t>
      </w:r>
      <m:oMath>
        <m:r>
          <w:rPr>
            <w:rFonts w:ascii="Cambria Math" w:hAnsi="Cambria Math"/>
          </w:rPr>
          <m:t>y=1</m:t>
        </m:r>
      </m:oMath>
    </w:p>
    <w:p w:rsidR="00D567E8" w:rsidRDefault="00D567E8" w:rsidP="00D567E8">
      <w:pPr>
        <w:pStyle w:val="ListParagraph"/>
      </w:pPr>
    </w:p>
    <w:p w:rsidR="00D567E8" w:rsidRDefault="00D567E8" w:rsidP="00D567E8">
      <w:pPr>
        <w:pStyle w:val="ListParagraph"/>
      </w:pPr>
      <w:r>
        <w:t xml:space="preserve">Solution: </w:t>
      </w:r>
      <m:oMath>
        <m:r>
          <w:rPr>
            <w:rFonts w:ascii="Cambria Math" w:hAnsi="Cambria Math"/>
          </w:rPr>
          <m:t>(2,1)</m:t>
        </m:r>
      </m:oMath>
    </w:p>
    <w:p w:rsidR="00D567E8" w:rsidRDefault="00D567E8" w:rsidP="00D567E8"/>
    <w:p w:rsidR="00D567E8" w:rsidRDefault="00D567E8" w:rsidP="00D567E8">
      <w:r>
        <w:t xml:space="preserve">I DO: </w:t>
      </w:r>
      <w:r>
        <w:tab/>
        <w:t>Ex:  1</w:t>
      </w:r>
      <w:proofErr w:type="gramStart"/>
      <w:r>
        <w:t xml:space="preserve">)  </w:t>
      </w:r>
      <w:r>
        <w:rPr>
          <w:vertAlign w:val="subscript"/>
        </w:rPr>
        <w:softHyphen/>
      </w:r>
      <w:proofErr w:type="gramEnd"/>
      <m:oMath>
        <m:r>
          <w:rPr>
            <w:rFonts w:ascii="Cambria Math" w:hAnsi="Cambria Math"/>
            <w:vertAlign w:val="subscript"/>
          </w:rPr>
          <m:t>9x-2y=3</m:t>
        </m:r>
      </m:oMath>
      <w:r>
        <w:rPr>
          <w:vertAlign w:val="subscript"/>
        </w:rPr>
        <w:softHyphen/>
        <w:t xml:space="preserve"> </w:t>
      </w:r>
    </w:p>
    <w:p w:rsidR="00D567E8" w:rsidRDefault="00D567E8" w:rsidP="00D567E8">
      <w:r>
        <w:t xml:space="preserve">  </w:t>
      </w:r>
      <w:r>
        <w:tab/>
        <w:t xml:space="preserve">      2)  </w:t>
      </w:r>
      <m:oMath>
        <m:r>
          <w:rPr>
            <w:rFonts w:ascii="Cambria Math" w:hAnsi="Cambria Math"/>
          </w:rPr>
          <m:t>3x- y=6</m:t>
        </m:r>
      </m:oMath>
    </w:p>
    <w:p w:rsidR="00D567E8" w:rsidRDefault="00D567E8" w:rsidP="00D567E8">
      <w:pPr>
        <w:ind w:firstLine="720"/>
      </w:pPr>
      <w:r>
        <w:t>Sol:</w:t>
      </w:r>
    </w:p>
    <w:p w:rsidR="00D567E8" w:rsidRDefault="00D567E8" w:rsidP="00D567E8">
      <w:r>
        <w:tab/>
      </w:r>
      <m:oMath>
        <m:r>
          <w:rPr>
            <w:rFonts w:ascii="Cambria Math" w:hAnsi="Cambria Math"/>
            <w:highlight w:val="yellow"/>
          </w:rPr>
          <m:t>(-3,-15)</m:t>
        </m:r>
      </m:oMath>
    </w:p>
    <w:p w:rsidR="00D567E8" w:rsidRDefault="00D567E8" w:rsidP="00D567E8"/>
    <w:p w:rsidR="00D567E8" w:rsidRDefault="00D567E8" w:rsidP="00D567E8">
      <w:r>
        <w:t>I DO:</w:t>
      </w:r>
      <w:r>
        <w:tab/>
        <w:t>Ex:     1</w:t>
      </w:r>
      <w:proofErr w:type="gramStart"/>
      <w:r>
        <w:t xml:space="preserve">)  </w:t>
      </w:r>
      <w:r>
        <w:rPr>
          <w:vertAlign w:val="subscript"/>
        </w:rPr>
        <w:softHyphen/>
      </w:r>
      <w:proofErr w:type="gramEnd"/>
      <m:oMath>
        <m:r>
          <w:rPr>
            <w:rFonts w:ascii="Cambria Math" w:hAnsi="Cambria Math"/>
            <w:vertAlign w:val="subscript"/>
          </w:rPr>
          <m:t>5x-7y=-16</m:t>
        </m:r>
      </m:oMath>
      <w:r>
        <w:rPr>
          <w:vertAlign w:val="subscript"/>
        </w:rPr>
        <w:softHyphen/>
        <w:t xml:space="preserve"> </w:t>
      </w:r>
    </w:p>
    <w:p w:rsidR="00D567E8" w:rsidRDefault="00D567E8" w:rsidP="00D567E8">
      <w:pPr>
        <w:ind w:firstLine="720"/>
      </w:pPr>
      <w:r>
        <w:t xml:space="preserve">           2)  </w:t>
      </w:r>
      <m:oMath>
        <m:r>
          <w:rPr>
            <w:rFonts w:ascii="Cambria Math" w:hAnsi="Cambria Math"/>
          </w:rPr>
          <m:t>2x+8y=26</m:t>
        </m:r>
      </m:oMath>
    </w:p>
    <w:p w:rsidR="00D567E8" w:rsidRDefault="00D567E8" w:rsidP="00D567E8">
      <w:pPr>
        <w:ind w:firstLine="720"/>
      </w:pPr>
      <w:r>
        <w:t>Sol:</w:t>
      </w:r>
    </w:p>
    <w:p w:rsidR="00D567E8" w:rsidRDefault="00D567E8" w:rsidP="00D567E8">
      <w:r>
        <w:tab/>
      </w:r>
      <m:oMath>
        <m:r>
          <w:rPr>
            <w:rFonts w:ascii="Cambria Math" w:hAnsi="Cambria Math"/>
            <w:highlight w:val="yellow"/>
          </w:rPr>
          <m:t>(1,3)</m:t>
        </m:r>
      </m:oMath>
    </w:p>
    <w:p w:rsidR="00D567E8" w:rsidRDefault="00D567E8" w:rsidP="00D567E8"/>
    <w:p w:rsidR="00D567E8" w:rsidRDefault="00D567E8" w:rsidP="00D567E8">
      <w:r>
        <w:t>Ex: Find the solution by elimination method.</w:t>
      </w:r>
    </w:p>
    <w:p w:rsidR="00D567E8" w:rsidRDefault="00D567E8" w:rsidP="00D567E8">
      <w:r>
        <w:t>a)</w:t>
      </w:r>
      <w:r>
        <w:tab/>
        <w:t>1</w:t>
      </w:r>
      <w:proofErr w:type="gramStart"/>
      <w:r>
        <w:t xml:space="preserve">)  </w:t>
      </w:r>
      <w:r>
        <w:rPr>
          <w:vertAlign w:val="subscript"/>
        </w:rPr>
        <w:softHyphen/>
      </w:r>
      <w:proofErr w:type="gramEnd"/>
      <m:oMath>
        <m:r>
          <w:rPr>
            <w:rFonts w:ascii="Cambria Math" w:hAnsi="Cambria Math"/>
            <w:vertAlign w:val="subscript"/>
          </w:rPr>
          <m:t>5x-9y=7</m:t>
        </m:r>
      </m:oMath>
      <w:r>
        <w:rPr>
          <w:vertAlign w:val="subscript"/>
        </w:rPr>
        <w:softHyphen/>
        <w:t xml:space="preserve"> </w:t>
      </w:r>
      <w:r>
        <w:t xml:space="preserve">                </w:t>
      </w:r>
      <m:oMath>
        <m:d>
          <m:dPr>
            <m:ctrlPr>
              <w:rPr>
                <w:rFonts w:ascii="Cambria Math" w:hAnsi="Cambria Math"/>
                <w:i/>
                <w:highlight w:val="yellow"/>
              </w:rPr>
            </m:ctrlPr>
          </m:dPr>
          <m:e>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2</m:t>
                </m:r>
              </m:den>
            </m:f>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1</m:t>
                </m:r>
              </m:num>
              <m:den>
                <m:r>
                  <w:rPr>
                    <w:rFonts w:ascii="Cambria Math" w:hAnsi="Cambria Math"/>
                    <w:highlight w:val="yellow"/>
                  </w:rPr>
                  <m:t>2</m:t>
                </m:r>
              </m:den>
            </m:f>
          </m:e>
        </m:d>
      </m:oMath>
    </w:p>
    <w:p w:rsidR="00D567E8" w:rsidRDefault="00D567E8" w:rsidP="00D567E8">
      <w:r>
        <w:t xml:space="preserve">            2)  </w:t>
      </w:r>
      <m:oMath>
        <m:r>
          <w:rPr>
            <w:rFonts w:ascii="Cambria Math" w:hAnsi="Cambria Math"/>
          </w:rPr>
          <m:t>7y-3x=-5</m:t>
        </m:r>
      </m:oMath>
    </w:p>
    <w:p w:rsidR="00565348" w:rsidRDefault="00565348" w:rsidP="00565348">
      <w:r>
        <w:t>b)</w:t>
      </w:r>
      <w:r w:rsidRPr="00565348">
        <w:t xml:space="preserve"> </w:t>
      </w:r>
      <w:r>
        <w:tab/>
        <w:t>1</w:t>
      </w:r>
      <w:proofErr w:type="gramStart"/>
      <w:r>
        <w:t xml:space="preserve">)  </w:t>
      </w:r>
      <w:r>
        <w:rPr>
          <w:vertAlign w:val="subscript"/>
        </w:rPr>
        <w:softHyphen/>
      </w:r>
      <w:proofErr w:type="gramEnd"/>
      <m:oMath>
        <m:r>
          <w:rPr>
            <w:rFonts w:ascii="Cambria Math" w:hAnsi="Cambria Math"/>
            <w:vertAlign w:val="subscript"/>
          </w:rPr>
          <m:t xml:space="preserve">  x+2y=7</m:t>
        </m:r>
      </m:oMath>
      <w:r>
        <w:rPr>
          <w:vertAlign w:val="subscript"/>
        </w:rPr>
        <w:softHyphen/>
        <w:t xml:space="preserve"> </w:t>
      </w:r>
      <w:r>
        <w:t xml:space="preserve">                </w:t>
      </w:r>
      <m:oMath>
        <m:r>
          <w:rPr>
            <w:rFonts w:ascii="Cambria Math" w:hAnsi="Cambria Math"/>
            <w:highlight w:val="yellow"/>
          </w:rPr>
          <m:t>No Sol</m:t>
        </m:r>
      </m:oMath>
    </w:p>
    <w:p w:rsidR="00565348" w:rsidRDefault="00565348" w:rsidP="00565348">
      <w:r>
        <w:t xml:space="preserve">            2)  </w:t>
      </w:r>
      <m:oMath>
        <m:r>
          <w:rPr>
            <w:rFonts w:ascii="Cambria Math" w:hAnsi="Cambria Math"/>
          </w:rPr>
          <m:t>0=4-x-2y</m:t>
        </m:r>
      </m:oMath>
    </w:p>
    <w:p w:rsidR="00565348" w:rsidRDefault="00565348" w:rsidP="00565348">
      <w:r>
        <w:t>c)</w:t>
      </w:r>
      <w:r>
        <w:tab/>
        <w:t>1</w:t>
      </w:r>
      <w:proofErr w:type="gramStart"/>
      <w:r>
        <w:t xml:space="preserve">)  </w:t>
      </w:r>
      <w:r>
        <w:rPr>
          <w:vertAlign w:val="subscript"/>
        </w:rPr>
        <w:softHyphen/>
      </w:r>
      <w:proofErr w:type="gramEnd"/>
      <m:oMath>
        <m:r>
          <w:rPr>
            <w:rFonts w:ascii="Cambria Math" w:hAnsi="Cambria Math"/>
            <w:vertAlign w:val="subscript"/>
          </w:rPr>
          <m:t>3a-12b=9</m:t>
        </m:r>
      </m:oMath>
      <w:r>
        <w:rPr>
          <w:vertAlign w:val="subscript"/>
        </w:rPr>
        <w:softHyphen/>
        <w:t xml:space="preserve"> </w:t>
      </w:r>
      <w:r>
        <w:t xml:space="preserve">                </w:t>
      </w:r>
      <m:oMath>
        <m:d>
          <m:dPr>
            <m:ctrlPr>
              <w:rPr>
                <w:rFonts w:ascii="Cambria Math" w:hAnsi="Cambria Math"/>
                <w:i/>
                <w:highlight w:val="yellow"/>
              </w:rPr>
            </m:ctrlPr>
          </m:dPr>
          <m:e>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3</m:t>
                </m:r>
              </m:num>
              <m:den>
                <m:r>
                  <w:rPr>
                    <w:rFonts w:ascii="Cambria Math" w:hAnsi="Cambria Math"/>
                    <w:highlight w:val="yellow"/>
                  </w:rPr>
                  <m:t>11</m:t>
                </m:r>
              </m:den>
            </m:f>
            <m:r>
              <w:rPr>
                <w:rFonts w:ascii="Cambria Math" w:hAnsi="Cambria Math"/>
                <w:highlight w:val="yellow"/>
              </w:rPr>
              <m:t>,-</m:t>
            </m:r>
            <m:f>
              <m:fPr>
                <m:ctrlPr>
                  <w:rPr>
                    <w:rFonts w:ascii="Cambria Math" w:hAnsi="Cambria Math"/>
                    <w:i/>
                    <w:highlight w:val="yellow"/>
                  </w:rPr>
                </m:ctrlPr>
              </m:fPr>
              <m:num>
                <m:r>
                  <w:rPr>
                    <w:rFonts w:ascii="Cambria Math" w:hAnsi="Cambria Math"/>
                    <w:highlight w:val="yellow"/>
                  </w:rPr>
                  <m:t>9</m:t>
                </m:r>
              </m:num>
              <m:den>
                <m:r>
                  <w:rPr>
                    <w:rFonts w:ascii="Cambria Math" w:hAnsi="Cambria Math"/>
                    <w:highlight w:val="yellow"/>
                  </w:rPr>
                  <m:t>11</m:t>
                </m:r>
              </m:den>
            </m:f>
          </m:e>
        </m:d>
      </m:oMath>
    </w:p>
    <w:p w:rsidR="00565348" w:rsidRDefault="00565348" w:rsidP="00565348">
      <w:r>
        <w:t xml:space="preserve">            2)  </w:t>
      </w:r>
      <m:oMath>
        <m:r>
          <w:rPr>
            <w:rFonts w:ascii="Cambria Math" w:hAnsi="Cambria Math"/>
          </w:rPr>
          <m:t>4a-5b  =3</m:t>
        </m:r>
      </m:oMath>
    </w:p>
    <w:p w:rsidR="00565348" w:rsidRDefault="00565348" w:rsidP="00565348">
      <w:r>
        <w:t>d)</w:t>
      </w:r>
      <w:r>
        <w:tab/>
        <w:t>1</w:t>
      </w:r>
      <w:proofErr w:type="gramStart"/>
      <w:r>
        <w:t xml:space="preserve">)  </w:t>
      </w:r>
      <w:r>
        <w:rPr>
          <w:vertAlign w:val="subscript"/>
        </w:rPr>
        <w:softHyphen/>
      </w:r>
      <w:proofErr w:type="gramEnd"/>
      <m:oMath>
        <m:r>
          <w:rPr>
            <w:rFonts w:ascii="Cambria Math" w:hAnsi="Cambria Math"/>
            <w:vertAlign w:val="subscript"/>
          </w:rPr>
          <m:t>2x-9y=7</m:t>
        </m:r>
      </m:oMath>
      <w:r>
        <w:rPr>
          <w:vertAlign w:val="subscript"/>
        </w:rPr>
        <w:softHyphen/>
        <w:t xml:space="preserve"> </w:t>
      </w:r>
      <w:r>
        <w:t xml:space="preserve">                </w:t>
      </w:r>
      <m:oMath>
        <m:r>
          <w:rPr>
            <w:rFonts w:ascii="Cambria Math" w:hAnsi="Cambria Math"/>
            <w:highlight w:val="yellow"/>
          </w:rPr>
          <m:t>Infinite Sol</m:t>
        </m:r>
      </m:oMath>
    </w:p>
    <w:p w:rsidR="00565348" w:rsidRPr="00D00E4C" w:rsidRDefault="00565348" w:rsidP="00565348">
      <w:r>
        <w:t xml:space="preserve">            2)  </w:t>
      </w: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x-3y=</m:t>
        </m:r>
        <m:f>
          <m:fPr>
            <m:ctrlPr>
              <w:rPr>
                <w:rFonts w:ascii="Cambria Math" w:hAnsi="Cambria Math"/>
                <w:i/>
              </w:rPr>
            </m:ctrlPr>
          </m:fPr>
          <m:num>
            <m:r>
              <w:rPr>
                <w:rFonts w:ascii="Cambria Math" w:hAnsi="Cambria Math"/>
              </w:rPr>
              <m:t>7</m:t>
            </m:r>
          </m:num>
          <m:den>
            <m:r>
              <w:rPr>
                <w:rFonts w:ascii="Cambria Math" w:hAnsi="Cambria Math"/>
              </w:rPr>
              <m:t>3</m:t>
            </m:r>
          </m:den>
        </m:f>
      </m:oMath>
    </w:p>
    <w:sectPr w:rsidR="00565348" w:rsidRPr="00D00E4C" w:rsidSect="00CA2539">
      <w:headerReference w:type="default" r:id="rId10"/>
      <w:pgSz w:w="12240" w:h="15840"/>
      <w:pgMar w:top="1170" w:right="720" w:bottom="540" w:left="1440" w:header="720" w:footer="17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7E8" w:rsidRDefault="00D567E8" w:rsidP="00DB6B17">
      <w:r>
        <w:separator/>
      </w:r>
    </w:p>
  </w:endnote>
  <w:endnote w:type="continuationSeparator" w:id="0">
    <w:p w:rsidR="00D567E8" w:rsidRDefault="00D567E8" w:rsidP="00DB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7E8" w:rsidRDefault="00D567E8" w:rsidP="00DB6B17">
      <w:r>
        <w:separator/>
      </w:r>
    </w:p>
  </w:footnote>
  <w:footnote w:type="continuationSeparator" w:id="0">
    <w:p w:rsidR="00D567E8" w:rsidRDefault="00D567E8" w:rsidP="00DB6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E8" w:rsidRDefault="00E50BB4">
    <w:r>
      <w:rPr>
        <w:noProof/>
      </w:rPr>
      <w:pict>
        <v:shapetype id="_x0000_t32" coordsize="21600,21600" o:spt="32" o:oned="t" path="m,l21600,21600e" filled="f">
          <v:path arrowok="t" fillok="f" o:connecttype="none"/>
          <o:lock v:ext="edit" shapetype="t"/>
        </v:shapetype>
        <v:shape id="_x0000_s26625" type="#_x0000_t32" style="position:absolute;margin-left:-5.9pt;margin-top:13pt;width:508.7pt;height:0;z-index:251658240" o:connectortype="straight"/>
      </w:pict>
    </w:r>
    <w:r w:rsidR="00D567E8">
      <w:t>FLC Math 120</w:t>
    </w:r>
    <w:r w:rsidR="00D567E8">
      <w:tab/>
    </w:r>
    <w:r w:rsidR="00D567E8">
      <w:tab/>
      <w:t xml:space="preserve">          </w:t>
    </w:r>
    <w:r w:rsidR="00D567E8">
      <w:tab/>
      <w:t xml:space="preserve"> 3.2 Solving by Substitution or Elimination</w:t>
    </w:r>
    <w:r w:rsidR="00D567E8">
      <w:tab/>
    </w:r>
    <w:r w:rsidR="00D567E8">
      <w:tab/>
    </w:r>
    <w:sdt>
      <w:sdtPr>
        <w:id w:val="250395305"/>
        <w:docPartObj>
          <w:docPartGallery w:val="Page Numbers (Top of Page)"/>
          <w:docPartUnique/>
        </w:docPartObj>
      </w:sdtPr>
      <w:sdtEndPr/>
      <w:sdtContent>
        <w:r w:rsidR="00D567E8">
          <w:tab/>
          <w:t xml:space="preserve">Page </w:t>
        </w:r>
        <w:r>
          <w:fldChar w:fldCharType="begin"/>
        </w:r>
        <w:r>
          <w:instrText xml:space="preserve"> PAGE </w:instrText>
        </w:r>
        <w:r>
          <w:fldChar w:fldCharType="separate"/>
        </w:r>
        <w:r>
          <w:rPr>
            <w:noProof/>
          </w:rPr>
          <w:t>3</w:t>
        </w:r>
        <w:r>
          <w:rPr>
            <w:noProof/>
          </w:rPr>
          <w:fldChar w:fldCharType="end"/>
        </w:r>
        <w:r w:rsidR="00D567E8">
          <w:t xml:space="preserve"> of </w:t>
        </w:r>
        <w:r>
          <w:fldChar w:fldCharType="begin"/>
        </w:r>
        <w:r>
          <w:instrText xml:space="preserve"> NUMPAGES  </w:instrText>
        </w:r>
        <w:r>
          <w:fldChar w:fldCharType="separate"/>
        </w:r>
        <w:r>
          <w:rPr>
            <w:noProof/>
          </w:rPr>
          <w:t>3</w:t>
        </w:r>
        <w:r>
          <w:rPr>
            <w:noProof/>
          </w:rPr>
          <w:fldChar w:fldCharType="end"/>
        </w:r>
      </w:sdtContent>
    </w:sdt>
  </w:p>
  <w:p w:rsidR="00D567E8" w:rsidRDefault="00D56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D4C"/>
    <w:multiLevelType w:val="hybridMultilevel"/>
    <w:tmpl w:val="B26A0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80AB6"/>
    <w:multiLevelType w:val="hybridMultilevel"/>
    <w:tmpl w:val="DEC487E4"/>
    <w:lvl w:ilvl="0" w:tplc="02C80C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317869"/>
    <w:multiLevelType w:val="hybridMultilevel"/>
    <w:tmpl w:val="16D2BD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51C37"/>
    <w:multiLevelType w:val="hybridMultilevel"/>
    <w:tmpl w:val="A1C0C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0032C"/>
    <w:multiLevelType w:val="hybridMultilevel"/>
    <w:tmpl w:val="48601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26F16"/>
    <w:multiLevelType w:val="hybridMultilevel"/>
    <w:tmpl w:val="BB38E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11CB8"/>
    <w:multiLevelType w:val="hybridMultilevel"/>
    <w:tmpl w:val="D37015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43B16"/>
    <w:multiLevelType w:val="hybridMultilevel"/>
    <w:tmpl w:val="A91E6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674E2"/>
    <w:multiLevelType w:val="hybridMultilevel"/>
    <w:tmpl w:val="ACDAD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A53E8"/>
    <w:multiLevelType w:val="hybridMultilevel"/>
    <w:tmpl w:val="64D22482"/>
    <w:lvl w:ilvl="0" w:tplc="95DA340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85695"/>
    <w:multiLevelType w:val="hybridMultilevel"/>
    <w:tmpl w:val="DD3AB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F364E"/>
    <w:multiLevelType w:val="hybridMultilevel"/>
    <w:tmpl w:val="F61ACDF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FD26044"/>
    <w:multiLevelType w:val="hybridMultilevel"/>
    <w:tmpl w:val="F65CEE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2C7939"/>
    <w:multiLevelType w:val="hybridMultilevel"/>
    <w:tmpl w:val="CCFA2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4B0B91"/>
    <w:multiLevelType w:val="hybridMultilevel"/>
    <w:tmpl w:val="9550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C97C62"/>
    <w:multiLevelType w:val="hybridMultilevel"/>
    <w:tmpl w:val="4378D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3D4594"/>
    <w:multiLevelType w:val="hybridMultilevel"/>
    <w:tmpl w:val="8F5E99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F6F95"/>
    <w:multiLevelType w:val="hybridMultilevel"/>
    <w:tmpl w:val="6B3EB2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8D5D67"/>
    <w:multiLevelType w:val="hybridMultilevel"/>
    <w:tmpl w:val="89F041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C505CE"/>
    <w:multiLevelType w:val="hybridMultilevel"/>
    <w:tmpl w:val="04208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33DBF"/>
    <w:multiLevelType w:val="hybridMultilevel"/>
    <w:tmpl w:val="BF1C4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BD21F0"/>
    <w:multiLevelType w:val="hybridMultilevel"/>
    <w:tmpl w:val="DED05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1D584D"/>
    <w:multiLevelType w:val="hybridMultilevel"/>
    <w:tmpl w:val="A280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565D99"/>
    <w:multiLevelType w:val="hybridMultilevel"/>
    <w:tmpl w:val="6D1E98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3D7730"/>
    <w:multiLevelType w:val="hybridMultilevel"/>
    <w:tmpl w:val="3A32DA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B81E82"/>
    <w:multiLevelType w:val="hybridMultilevel"/>
    <w:tmpl w:val="8488E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43690E"/>
    <w:multiLevelType w:val="hybridMultilevel"/>
    <w:tmpl w:val="4672F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F531E7"/>
    <w:multiLevelType w:val="multilevel"/>
    <w:tmpl w:val="2BBC3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001971"/>
    <w:multiLevelType w:val="hybridMultilevel"/>
    <w:tmpl w:val="165072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BB1C2C"/>
    <w:multiLevelType w:val="hybridMultilevel"/>
    <w:tmpl w:val="09347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427252"/>
    <w:multiLevelType w:val="hybridMultilevel"/>
    <w:tmpl w:val="9F0E6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BB2755"/>
    <w:multiLevelType w:val="hybridMultilevel"/>
    <w:tmpl w:val="F7088A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793986"/>
    <w:multiLevelType w:val="hybridMultilevel"/>
    <w:tmpl w:val="172435A0"/>
    <w:lvl w:ilvl="0" w:tplc="C33A363E">
      <w:start w:val="1"/>
      <w:numFmt w:val="lowerLetter"/>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AC688C"/>
    <w:multiLevelType w:val="hybridMultilevel"/>
    <w:tmpl w:val="F23EEDA2"/>
    <w:lvl w:ilvl="0" w:tplc="95DA3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976B36"/>
    <w:multiLevelType w:val="hybridMultilevel"/>
    <w:tmpl w:val="3F96E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A93E38"/>
    <w:multiLevelType w:val="hybridMultilevel"/>
    <w:tmpl w:val="78D638B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nsid w:val="77AA0919"/>
    <w:multiLevelType w:val="hybridMultilevel"/>
    <w:tmpl w:val="47002F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710858"/>
    <w:multiLevelType w:val="hybridMultilevel"/>
    <w:tmpl w:val="EE8C3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2"/>
  </w:num>
  <w:num w:numId="3">
    <w:abstractNumId w:val="27"/>
  </w:num>
  <w:num w:numId="4">
    <w:abstractNumId w:val="35"/>
  </w:num>
  <w:num w:numId="5">
    <w:abstractNumId w:val="22"/>
  </w:num>
  <w:num w:numId="6">
    <w:abstractNumId w:val="26"/>
  </w:num>
  <w:num w:numId="7">
    <w:abstractNumId w:val="18"/>
  </w:num>
  <w:num w:numId="8">
    <w:abstractNumId w:val="7"/>
  </w:num>
  <w:num w:numId="9">
    <w:abstractNumId w:val="23"/>
  </w:num>
  <w:num w:numId="10">
    <w:abstractNumId w:val="36"/>
  </w:num>
  <w:num w:numId="11">
    <w:abstractNumId w:val="28"/>
  </w:num>
  <w:num w:numId="12">
    <w:abstractNumId w:val="14"/>
  </w:num>
  <w:num w:numId="13">
    <w:abstractNumId w:val="29"/>
  </w:num>
  <w:num w:numId="14">
    <w:abstractNumId w:val="20"/>
  </w:num>
  <w:num w:numId="15">
    <w:abstractNumId w:val="30"/>
  </w:num>
  <w:num w:numId="16">
    <w:abstractNumId w:val="17"/>
  </w:num>
  <w:num w:numId="17">
    <w:abstractNumId w:val="19"/>
  </w:num>
  <w:num w:numId="18">
    <w:abstractNumId w:val="24"/>
  </w:num>
  <w:num w:numId="19">
    <w:abstractNumId w:val="21"/>
  </w:num>
  <w:num w:numId="20">
    <w:abstractNumId w:val="13"/>
  </w:num>
  <w:num w:numId="21">
    <w:abstractNumId w:val="25"/>
  </w:num>
  <w:num w:numId="22">
    <w:abstractNumId w:val="2"/>
  </w:num>
  <w:num w:numId="23">
    <w:abstractNumId w:val="1"/>
  </w:num>
  <w:num w:numId="24">
    <w:abstractNumId w:val="3"/>
  </w:num>
  <w:num w:numId="25">
    <w:abstractNumId w:val="8"/>
  </w:num>
  <w:num w:numId="26">
    <w:abstractNumId w:val="10"/>
  </w:num>
  <w:num w:numId="27">
    <w:abstractNumId w:val="12"/>
  </w:num>
  <w:num w:numId="28">
    <w:abstractNumId w:val="5"/>
  </w:num>
  <w:num w:numId="29">
    <w:abstractNumId w:val="31"/>
  </w:num>
  <w:num w:numId="30">
    <w:abstractNumId w:val="6"/>
  </w:num>
  <w:num w:numId="31">
    <w:abstractNumId w:val="37"/>
  </w:num>
  <w:num w:numId="32">
    <w:abstractNumId w:val="34"/>
  </w:num>
  <w:num w:numId="33">
    <w:abstractNumId w:val="16"/>
  </w:num>
  <w:num w:numId="34">
    <w:abstractNumId w:val="4"/>
  </w:num>
  <w:num w:numId="35">
    <w:abstractNumId w:val="0"/>
  </w:num>
  <w:num w:numId="36">
    <w:abstractNumId w:val="9"/>
  </w:num>
  <w:num w:numId="37">
    <w:abstractNumId w:val="3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drawingGridHorizontalSpacing w:val="120"/>
  <w:displayHorizontalDrawingGridEvery w:val="2"/>
  <w:characterSpacingControl w:val="doNotCompress"/>
  <w:hdrShapeDefaults>
    <o:shapedefaults v:ext="edit" spidmax="26626"/>
    <o:shapelayout v:ext="edit">
      <o:idmap v:ext="edit" data="26"/>
      <o:rules v:ext="edit">
        <o:r id="V:Rule2" type="connector" idref="#_x0000_s26625"/>
      </o:rules>
    </o:shapelayout>
  </w:hdrShapeDefaults>
  <w:footnotePr>
    <w:footnote w:id="-1"/>
    <w:footnote w:id="0"/>
  </w:footnotePr>
  <w:endnotePr>
    <w:endnote w:id="-1"/>
    <w:endnote w:id="0"/>
  </w:endnotePr>
  <w:compat>
    <w:compatSetting w:name="compatibilityMode" w:uri="http://schemas.microsoft.com/office/word" w:val="12"/>
  </w:compat>
  <w:rsids>
    <w:rsidRoot w:val="00DB6B17"/>
    <w:rsid w:val="00007C40"/>
    <w:rsid w:val="000329E3"/>
    <w:rsid w:val="00032AE5"/>
    <w:rsid w:val="00041317"/>
    <w:rsid w:val="00056740"/>
    <w:rsid w:val="000603C7"/>
    <w:rsid w:val="000A4C90"/>
    <w:rsid w:val="000C734C"/>
    <w:rsid w:val="000E7BB8"/>
    <w:rsid w:val="00125BD9"/>
    <w:rsid w:val="001363CC"/>
    <w:rsid w:val="001723F8"/>
    <w:rsid w:val="001775A7"/>
    <w:rsid w:val="00184F0A"/>
    <w:rsid w:val="00222AE9"/>
    <w:rsid w:val="00223258"/>
    <w:rsid w:val="0022374E"/>
    <w:rsid w:val="0024064D"/>
    <w:rsid w:val="002518A7"/>
    <w:rsid w:val="002940B5"/>
    <w:rsid w:val="002B6284"/>
    <w:rsid w:val="002C6BB7"/>
    <w:rsid w:val="002D13E6"/>
    <w:rsid w:val="00332982"/>
    <w:rsid w:val="00336C3F"/>
    <w:rsid w:val="00346424"/>
    <w:rsid w:val="00387C8D"/>
    <w:rsid w:val="003D0412"/>
    <w:rsid w:val="003D1498"/>
    <w:rsid w:val="003F2EFB"/>
    <w:rsid w:val="004024F7"/>
    <w:rsid w:val="0040508E"/>
    <w:rsid w:val="004053AD"/>
    <w:rsid w:val="00474AB0"/>
    <w:rsid w:val="00474D03"/>
    <w:rsid w:val="00483614"/>
    <w:rsid w:val="004905A6"/>
    <w:rsid w:val="004F549C"/>
    <w:rsid w:val="0050333A"/>
    <w:rsid w:val="00565348"/>
    <w:rsid w:val="00587FE2"/>
    <w:rsid w:val="005A3FDF"/>
    <w:rsid w:val="005E1D0B"/>
    <w:rsid w:val="00643938"/>
    <w:rsid w:val="00674652"/>
    <w:rsid w:val="00693804"/>
    <w:rsid w:val="006A3E36"/>
    <w:rsid w:val="00721D0F"/>
    <w:rsid w:val="00734817"/>
    <w:rsid w:val="007501CB"/>
    <w:rsid w:val="007756C4"/>
    <w:rsid w:val="00776763"/>
    <w:rsid w:val="007A55FF"/>
    <w:rsid w:val="007B4270"/>
    <w:rsid w:val="007D26FE"/>
    <w:rsid w:val="008519FA"/>
    <w:rsid w:val="008711C1"/>
    <w:rsid w:val="008773DB"/>
    <w:rsid w:val="008A6DE0"/>
    <w:rsid w:val="008A74CC"/>
    <w:rsid w:val="008C1A31"/>
    <w:rsid w:val="008E4DCD"/>
    <w:rsid w:val="0090639C"/>
    <w:rsid w:val="009123B8"/>
    <w:rsid w:val="00922299"/>
    <w:rsid w:val="00923FC7"/>
    <w:rsid w:val="00971C34"/>
    <w:rsid w:val="009820AE"/>
    <w:rsid w:val="009A0041"/>
    <w:rsid w:val="009A3603"/>
    <w:rsid w:val="009C408E"/>
    <w:rsid w:val="009D26C9"/>
    <w:rsid w:val="009D612F"/>
    <w:rsid w:val="00A24EC9"/>
    <w:rsid w:val="00A53B7A"/>
    <w:rsid w:val="00A61B09"/>
    <w:rsid w:val="00A6677C"/>
    <w:rsid w:val="00AB0B72"/>
    <w:rsid w:val="00AC4732"/>
    <w:rsid w:val="00AC61B9"/>
    <w:rsid w:val="00AE2237"/>
    <w:rsid w:val="00AF15B0"/>
    <w:rsid w:val="00B011A8"/>
    <w:rsid w:val="00B51399"/>
    <w:rsid w:val="00B66F29"/>
    <w:rsid w:val="00B93547"/>
    <w:rsid w:val="00BB5701"/>
    <w:rsid w:val="00BC0BE9"/>
    <w:rsid w:val="00BE10C8"/>
    <w:rsid w:val="00C53F79"/>
    <w:rsid w:val="00C7229C"/>
    <w:rsid w:val="00C752EC"/>
    <w:rsid w:val="00CA2539"/>
    <w:rsid w:val="00CA2C3A"/>
    <w:rsid w:val="00CB5D28"/>
    <w:rsid w:val="00CD76EA"/>
    <w:rsid w:val="00CE0B79"/>
    <w:rsid w:val="00CE4E6F"/>
    <w:rsid w:val="00CE51A0"/>
    <w:rsid w:val="00D00E4C"/>
    <w:rsid w:val="00D567E8"/>
    <w:rsid w:val="00DB4861"/>
    <w:rsid w:val="00DB6B17"/>
    <w:rsid w:val="00DC4311"/>
    <w:rsid w:val="00DD3F9C"/>
    <w:rsid w:val="00DE0429"/>
    <w:rsid w:val="00DF3657"/>
    <w:rsid w:val="00E37815"/>
    <w:rsid w:val="00E50BB4"/>
    <w:rsid w:val="00E64025"/>
    <w:rsid w:val="00E77AF0"/>
    <w:rsid w:val="00E83196"/>
    <w:rsid w:val="00E85E45"/>
    <w:rsid w:val="00EA0CC7"/>
    <w:rsid w:val="00EA190A"/>
    <w:rsid w:val="00EA444E"/>
    <w:rsid w:val="00EB4F28"/>
    <w:rsid w:val="00EB5C2D"/>
    <w:rsid w:val="00EF36CB"/>
    <w:rsid w:val="00F00973"/>
    <w:rsid w:val="00F01307"/>
    <w:rsid w:val="00F030C8"/>
    <w:rsid w:val="00F3168F"/>
    <w:rsid w:val="00F81F81"/>
    <w:rsid w:val="00F846E1"/>
    <w:rsid w:val="00F85E0B"/>
    <w:rsid w:val="00F9371E"/>
    <w:rsid w:val="00F9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3" type="connector" idref="#_x0000_s1116"/>
        <o:r id="V:Rule4" type="connector" idref="#_x0000_s1117"/>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B1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603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6B17"/>
    <w:pPr>
      <w:tabs>
        <w:tab w:val="center" w:pos="4320"/>
        <w:tab w:val="right" w:pos="8640"/>
      </w:tabs>
    </w:pPr>
  </w:style>
  <w:style w:type="character" w:customStyle="1" w:styleId="FooterChar">
    <w:name w:val="Footer Char"/>
    <w:basedOn w:val="DefaultParagraphFont"/>
    <w:link w:val="Footer"/>
    <w:rsid w:val="00DB6B17"/>
    <w:rPr>
      <w:rFonts w:ascii="Times New Roman" w:eastAsia="Times New Roman" w:hAnsi="Times New Roman" w:cs="Times New Roman"/>
      <w:sz w:val="24"/>
      <w:szCs w:val="24"/>
    </w:rPr>
  </w:style>
  <w:style w:type="character" w:styleId="PageNumber">
    <w:name w:val="page number"/>
    <w:basedOn w:val="DefaultParagraphFont"/>
    <w:rsid w:val="00DB6B17"/>
  </w:style>
  <w:style w:type="paragraph" w:styleId="Header">
    <w:name w:val="header"/>
    <w:basedOn w:val="Normal"/>
    <w:link w:val="HeaderChar"/>
    <w:rsid w:val="00DB6B17"/>
    <w:pPr>
      <w:tabs>
        <w:tab w:val="center" w:pos="4320"/>
        <w:tab w:val="right" w:pos="8640"/>
      </w:tabs>
    </w:pPr>
  </w:style>
  <w:style w:type="character" w:customStyle="1" w:styleId="HeaderChar">
    <w:name w:val="Header Char"/>
    <w:basedOn w:val="DefaultParagraphFont"/>
    <w:link w:val="Header"/>
    <w:rsid w:val="00DB6B17"/>
    <w:rPr>
      <w:rFonts w:ascii="Times New Roman" w:eastAsia="Times New Roman" w:hAnsi="Times New Roman" w:cs="Times New Roman"/>
      <w:sz w:val="24"/>
      <w:szCs w:val="24"/>
    </w:rPr>
  </w:style>
  <w:style w:type="paragraph" w:styleId="NormalWeb">
    <w:name w:val="Normal (Web)"/>
    <w:basedOn w:val="Normal"/>
    <w:uiPriority w:val="99"/>
    <w:unhideWhenUsed/>
    <w:rsid w:val="00BB5701"/>
    <w:pPr>
      <w:spacing w:before="100" w:beforeAutospacing="1" w:after="115"/>
    </w:pPr>
  </w:style>
  <w:style w:type="paragraph" w:styleId="BalloonText">
    <w:name w:val="Balloon Text"/>
    <w:basedOn w:val="Normal"/>
    <w:link w:val="BalloonTextChar"/>
    <w:uiPriority w:val="99"/>
    <w:semiHidden/>
    <w:unhideWhenUsed/>
    <w:rsid w:val="00474AB0"/>
    <w:rPr>
      <w:rFonts w:ascii="Tahoma" w:hAnsi="Tahoma" w:cs="Tahoma"/>
      <w:sz w:val="16"/>
      <w:szCs w:val="16"/>
    </w:rPr>
  </w:style>
  <w:style w:type="character" w:customStyle="1" w:styleId="BalloonTextChar">
    <w:name w:val="Balloon Text Char"/>
    <w:basedOn w:val="DefaultParagraphFont"/>
    <w:link w:val="BalloonText"/>
    <w:uiPriority w:val="99"/>
    <w:semiHidden/>
    <w:rsid w:val="00474AB0"/>
    <w:rPr>
      <w:rFonts w:ascii="Tahoma" w:eastAsia="Times New Roman" w:hAnsi="Tahoma" w:cs="Tahoma"/>
      <w:sz w:val="16"/>
      <w:szCs w:val="16"/>
    </w:rPr>
  </w:style>
  <w:style w:type="paragraph" w:styleId="ListParagraph">
    <w:name w:val="List Paragraph"/>
    <w:basedOn w:val="Normal"/>
    <w:uiPriority w:val="34"/>
    <w:qFormat/>
    <w:rsid w:val="00A53B7A"/>
    <w:pPr>
      <w:ind w:left="720"/>
      <w:contextualSpacing/>
    </w:pPr>
  </w:style>
  <w:style w:type="character" w:styleId="PlaceholderText">
    <w:name w:val="Placeholder Text"/>
    <w:basedOn w:val="DefaultParagraphFont"/>
    <w:uiPriority w:val="99"/>
    <w:semiHidden/>
    <w:rsid w:val="0050333A"/>
    <w:rPr>
      <w:color w:val="808080"/>
    </w:rPr>
  </w:style>
  <w:style w:type="character" w:customStyle="1" w:styleId="Heading2Char">
    <w:name w:val="Heading 2 Char"/>
    <w:basedOn w:val="DefaultParagraphFont"/>
    <w:link w:val="Heading2"/>
    <w:uiPriority w:val="9"/>
    <w:rsid w:val="000603C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F15B0"/>
    <w:rPr>
      <w:sz w:val="16"/>
      <w:szCs w:val="16"/>
    </w:rPr>
  </w:style>
  <w:style w:type="paragraph" w:styleId="CommentText">
    <w:name w:val="annotation text"/>
    <w:basedOn w:val="Normal"/>
    <w:link w:val="CommentTextChar"/>
    <w:uiPriority w:val="99"/>
    <w:semiHidden/>
    <w:unhideWhenUsed/>
    <w:rsid w:val="00AF15B0"/>
    <w:rPr>
      <w:sz w:val="20"/>
      <w:szCs w:val="20"/>
    </w:rPr>
  </w:style>
  <w:style w:type="character" w:customStyle="1" w:styleId="CommentTextChar">
    <w:name w:val="Comment Text Char"/>
    <w:basedOn w:val="DefaultParagraphFont"/>
    <w:link w:val="CommentText"/>
    <w:uiPriority w:val="99"/>
    <w:semiHidden/>
    <w:rsid w:val="00AF15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15B0"/>
    <w:rPr>
      <w:b/>
      <w:bCs/>
    </w:rPr>
  </w:style>
  <w:style w:type="character" w:customStyle="1" w:styleId="CommentSubjectChar">
    <w:name w:val="Comment Subject Char"/>
    <w:basedOn w:val="CommentTextChar"/>
    <w:link w:val="CommentSubject"/>
    <w:uiPriority w:val="99"/>
    <w:semiHidden/>
    <w:rsid w:val="00AF15B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33494">
      <w:bodyDiv w:val="1"/>
      <w:marLeft w:val="0"/>
      <w:marRight w:val="0"/>
      <w:marTop w:val="0"/>
      <w:marBottom w:val="0"/>
      <w:divBdr>
        <w:top w:val="none" w:sz="0" w:space="0" w:color="auto"/>
        <w:left w:val="none" w:sz="0" w:space="0" w:color="auto"/>
        <w:bottom w:val="none" w:sz="0" w:space="0" w:color="auto"/>
        <w:right w:val="none" w:sz="0" w:space="0" w:color="auto"/>
      </w:divBdr>
    </w:div>
    <w:div w:id="1461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C03D2-1052-4490-B915-D077BBBC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LeLe Trieu</dc:creator>
  <cp:keywords/>
  <dc:description/>
  <cp:lastModifiedBy>Licensed User</cp:lastModifiedBy>
  <cp:revision>5</cp:revision>
  <cp:lastPrinted>2009-08-19T01:06:00Z</cp:lastPrinted>
  <dcterms:created xsi:type="dcterms:W3CDTF">2009-08-19T01:08:00Z</dcterms:created>
  <dcterms:modified xsi:type="dcterms:W3CDTF">2014-02-05T02:58:00Z</dcterms:modified>
</cp:coreProperties>
</file>