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6" w:rsidRDefault="0053023B" w:rsidP="00B9170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17.45pt;margin-top:38.05pt;width:0;height:599.8pt;z-index:251694080" o:connectortype="straight"/>
        </w:pict>
      </w:r>
      <w:r w:rsidR="00B91706">
        <w:t>Now we make our last big move.  This is the moment in the 6</w:t>
      </w:r>
      <w:r w:rsidR="00B91706" w:rsidRPr="00A87318">
        <w:rPr>
          <w:vertAlign w:val="superscript"/>
        </w:rPr>
        <w:t>th</w:t>
      </w:r>
      <w:r w:rsidR="00B91706">
        <w:t xml:space="preserve"> sense when we get to realize that we’ve been seeing dead people, that Verbal Kent is really Kiser </w:t>
      </w:r>
      <w:proofErr w:type="spellStart"/>
      <w:r w:rsidR="00B91706">
        <w:t>Sorse</w:t>
      </w:r>
      <w:proofErr w:type="spellEnd"/>
      <w:r w:rsidR="00B91706">
        <w:t>, that the girl in the crying game is really that guy in the crying game.  Today we pull the wool off from over our eyes.</w:t>
      </w:r>
    </w:p>
    <w:p w:rsidR="00B91706" w:rsidRDefault="00B91706" w:rsidP="00B91706"/>
    <w:p w:rsidR="00B91706" w:rsidRDefault="0053023B" w:rsidP="00B91706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2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B91706" w:rsidRDefault="00B91706" w:rsidP="00B91706">
      <w:pPr>
        <w:rPr>
          <w:rFonts w:eastAsiaTheme="minorEastAsia"/>
        </w:rPr>
      </w:pPr>
    </w:p>
    <w:p w:rsidR="00B91706" w:rsidRDefault="0053023B" w:rsidP="00B91706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α</m:t>
              </m:r>
            </m:sup>
            <m:e>
              <m:r>
                <w:rPr>
                  <w:rFonts w:ascii="Cambria Math" w:hAnsi="Cambria Math"/>
                </w:rPr>
                <m:t>2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B91706" w:rsidRDefault="0053023B" w:rsidP="00B91706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43" type="#_x0000_t32" style="position:absolute;margin-left:-15.2pt;margin-top:12.2pt;width:546.3pt;height:0;z-index:251695104" o:connectortype="straight"/>
        </w:pict>
      </w:r>
    </w:p>
    <w:p w:rsidR="00B91706" w:rsidRPr="00D12EAB" w:rsidRDefault="0053023B" w:rsidP="00B91706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r>
                <w:rPr>
                  <w:rFonts w:ascii="Cambria Math" w:hAnsi="Cambria Math"/>
                </w:rPr>
                <m:t>x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B91706" w:rsidRDefault="00B91706" w:rsidP="00B91706">
      <w:pPr>
        <w:rPr>
          <w:rFonts w:eastAsiaTheme="minorEastAsia"/>
        </w:rPr>
      </w:pPr>
    </w:p>
    <w:p w:rsidR="00B91706" w:rsidRDefault="0053023B" w:rsidP="00B91706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α</m:t>
              </m:r>
            </m:sup>
            <m:e>
              <m:r>
                <w:rPr>
                  <w:rFonts w:ascii="Cambria Math" w:hAnsi="Cambria Math"/>
                </w:rPr>
                <m:t>x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B91706" w:rsidRDefault="0053023B" w:rsidP="00B91706">
      <w:pPr>
        <w:rPr>
          <w:u w:val="single"/>
        </w:rPr>
      </w:pPr>
      <w:r>
        <w:rPr>
          <w:rFonts w:eastAsiaTheme="minorEastAsia"/>
          <w:noProof/>
        </w:rPr>
        <w:pict>
          <v:shape id="_x0000_s1044" type="#_x0000_t32" style="position:absolute;margin-left:-19.05pt;margin-top:10.05pt;width:546.3pt;height:0;z-index:251696128" o:connectortype="straight"/>
        </w:pict>
      </w:r>
    </w:p>
    <w:p w:rsidR="00B91706" w:rsidRDefault="0053023B" w:rsidP="00B91706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α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B91706" w:rsidRDefault="00B91706" w:rsidP="00B91706">
      <w:pPr>
        <w:rPr>
          <w:rFonts w:eastAsiaTheme="minorEastAsia"/>
        </w:rPr>
      </w:pPr>
    </w:p>
    <w:p w:rsidR="00B91706" w:rsidRDefault="00B91706" w:rsidP="00B91706">
      <w:pPr>
        <w:rPr>
          <w:rFonts w:eastAsiaTheme="minorEastAsia"/>
        </w:rPr>
      </w:pPr>
    </w:p>
    <w:p w:rsidR="00B91706" w:rsidRDefault="00B91706" w:rsidP="00B91706">
      <w:pPr>
        <w:rPr>
          <w:rFonts w:eastAsiaTheme="minorEastAsia"/>
        </w:rPr>
      </w:pPr>
    </w:p>
    <w:p w:rsidR="00B91706" w:rsidRDefault="0053023B" w:rsidP="00B91706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45" type="#_x0000_t32" style="position:absolute;margin-left:-19.05pt;margin-top:11.4pt;width:546.3pt;height:0;z-index:251697152" o:connectortype="straight"/>
        </w:pict>
      </w:r>
    </w:p>
    <w:p w:rsidR="00B91706" w:rsidRPr="00D12EAB" w:rsidRDefault="0053023B" w:rsidP="00B91706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α</m:t>
              </m:r>
            </m:sup>
            <m:e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+4x)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B91706" w:rsidRDefault="00B91706" w:rsidP="00B91706">
      <w:pPr>
        <w:rPr>
          <w:rFonts w:eastAsiaTheme="minorEastAsia"/>
        </w:rPr>
      </w:pPr>
    </w:p>
    <w:p w:rsidR="00B91706" w:rsidRDefault="00B91706" w:rsidP="00B91706">
      <w:pPr>
        <w:rPr>
          <w:rFonts w:eastAsiaTheme="minorEastAsia"/>
        </w:rPr>
      </w:pPr>
    </w:p>
    <w:p w:rsidR="00B91706" w:rsidRDefault="0053023B" w:rsidP="00B91706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5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B91706" w:rsidRDefault="0053023B" w:rsidP="00B91706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46" type="#_x0000_t32" style="position:absolute;margin-left:-19.05pt;margin-top:10.75pt;width:546.3pt;height:0;z-index:251698176" o:connectortype="straight"/>
        </w:pict>
      </w:r>
    </w:p>
    <w:p w:rsidR="00B91706" w:rsidRDefault="0053023B" w:rsidP="00B91706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α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B91706" w:rsidRDefault="00B91706" w:rsidP="00B91706">
      <w:pPr>
        <w:rPr>
          <w:rFonts w:eastAsiaTheme="minorEastAsia"/>
        </w:rPr>
      </w:pPr>
    </w:p>
    <w:p w:rsidR="00B91706" w:rsidRDefault="00B91706" w:rsidP="00B91706">
      <w:pPr>
        <w:rPr>
          <w:rFonts w:eastAsiaTheme="minorEastAsia"/>
        </w:rPr>
      </w:pPr>
    </w:p>
    <w:p w:rsidR="00B91706" w:rsidRDefault="00B91706" w:rsidP="00B91706">
      <w:pPr>
        <w:rPr>
          <w:rFonts w:eastAsiaTheme="minorEastAsia"/>
        </w:rPr>
      </w:pPr>
    </w:p>
    <w:p w:rsidR="00B91706" w:rsidRDefault="0053023B" w:rsidP="00B91706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47" type="#_x0000_t32" style="position:absolute;margin-left:-19.05pt;margin-top:9.85pt;width:546.3pt;height:0;z-index:251699200" o:connectortype="straight"/>
        </w:pict>
      </w:r>
    </w:p>
    <w:p w:rsidR="00B91706" w:rsidRDefault="0053023B" w:rsidP="00B91706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α</m:t>
              </m:r>
            </m:sup>
            <m:e>
              <m:r>
                <w:rPr>
                  <w:rFonts w:ascii="Cambria Math" w:hAnsi="Cambria Math"/>
                </w:rPr>
                <m:t>x+3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A87318" w:rsidRPr="00A87318" w:rsidRDefault="00B91706" w:rsidP="00B91706">
      <w:pPr>
        <w:rPr>
          <w:rFonts w:eastAsiaTheme="minorEastAsia"/>
        </w:rPr>
      </w:pPr>
      <w:r>
        <w:rPr>
          <w:u w:val="single"/>
        </w:rPr>
        <w:t xml:space="preserve"> </w:t>
      </w:r>
      <w:r>
        <w:rPr>
          <w:u w:val="single"/>
        </w:rPr>
        <w:br w:type="page"/>
      </w:r>
    </w:p>
    <w:p w:rsidR="006425A2" w:rsidRDefault="00B91706" w:rsidP="00E761BE">
      <w:pPr>
        <w:rPr>
          <w:u w:val="single"/>
        </w:rPr>
      </w:pPr>
      <w:r>
        <w:rPr>
          <w:noProof/>
          <w:u w:val="single"/>
        </w:rPr>
        <w:lastRenderedPageBreak/>
        <w:drawing>
          <wp:anchor distT="0" distB="0" distL="114300" distR="114300" simplePos="0" relativeHeight="251692032" behindDoc="1" locked="0" layoutInCell="1" allowOverlap="1" wp14:anchorId="2644265E" wp14:editId="1F80B5AC">
            <wp:simplePos x="0" y="0"/>
            <wp:positionH relativeFrom="column">
              <wp:posOffset>2136140</wp:posOffset>
            </wp:positionH>
            <wp:positionV relativeFrom="paragraph">
              <wp:posOffset>-788035</wp:posOffset>
            </wp:positionV>
            <wp:extent cx="1704340" cy="1313180"/>
            <wp:effectExtent l="0" t="0" r="0" b="0"/>
            <wp:wrapNone/>
            <wp:docPr id="11" name="Picture 7" descr="C:\Documents and Settings\sharon simmons\Local Settings\Temporary Internet Files\Content.IE5\KHUZ8PAN\MPj043872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haron simmons\Local Settings\Temporary Internet Files\Content.IE5\KHUZ8PAN\MPj0438726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89984" behindDoc="1" locked="0" layoutInCell="1" allowOverlap="1" wp14:anchorId="202804E1" wp14:editId="3A4FE655">
            <wp:simplePos x="0" y="0"/>
            <wp:positionH relativeFrom="column">
              <wp:posOffset>4090670</wp:posOffset>
            </wp:positionH>
            <wp:positionV relativeFrom="paragraph">
              <wp:posOffset>-788035</wp:posOffset>
            </wp:positionV>
            <wp:extent cx="1704340" cy="1313180"/>
            <wp:effectExtent l="0" t="0" r="0" b="0"/>
            <wp:wrapNone/>
            <wp:docPr id="10" name="Picture 7" descr="C:\Documents and Settings\sharon simmons\Local Settings\Temporary Internet Files\Content.IE5\KHUZ8PAN\MPj043872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haron simmons\Local Settings\Temporary Internet Files\Content.IE5\KHUZ8PAN\MPj0438726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87936" behindDoc="1" locked="0" layoutInCell="1" allowOverlap="1" wp14:anchorId="7CFC566C" wp14:editId="778C78BF">
            <wp:simplePos x="0" y="0"/>
            <wp:positionH relativeFrom="column">
              <wp:posOffset>-40026</wp:posOffset>
            </wp:positionH>
            <wp:positionV relativeFrom="paragraph">
              <wp:posOffset>-788568</wp:posOffset>
            </wp:positionV>
            <wp:extent cx="1704340" cy="1313180"/>
            <wp:effectExtent l="0" t="0" r="0" b="0"/>
            <wp:wrapNone/>
            <wp:docPr id="8" name="Picture 7" descr="C:\Documents and Settings\sharon simmons\Local Settings\Temporary Internet Files\Content.IE5\KHUZ8PAN\MPj043872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haron simmons\Local Settings\Temporary Internet Files\Content.IE5\KHUZ8PAN\MPj0438726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827" w:rsidRDefault="0053023B" w:rsidP="00E761BE">
      <w:pPr>
        <w:rPr>
          <w:u w:val="single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6.2pt;margin-top:7pt;width:491.8pt;height:62.75pt;z-index:251673600;mso-width-relative:margin;mso-height-relative:margin" fillcolor="#b6dde8 [1304]">
            <v:textbox style="mso-next-textbox:#_x0000_s1039">
              <w:txbxContent>
                <w:p w:rsidR="00232A79" w:rsidRDefault="00232A79" w:rsidP="006425A2">
                  <w:pPr>
                    <w:rPr>
                      <w:b/>
                      <w:i/>
                    </w:rPr>
                  </w:pPr>
                  <w:r>
                    <w:rPr>
                      <w:i/>
                      <w:u w:val="single"/>
                    </w:rPr>
                    <w:t>Theorem</w:t>
                  </w:r>
                  <w:r>
                    <w:rPr>
                      <w:i/>
                    </w:rPr>
                    <w:t xml:space="preserve"> </w:t>
                  </w:r>
                  <w:proofErr w:type="gramStart"/>
                  <w:r w:rsidRPr="002B756D">
                    <w:rPr>
                      <w:b/>
                      <w:i/>
                    </w:rPr>
                    <w:t>The</w:t>
                  </w:r>
                  <w:proofErr w:type="gramEnd"/>
                  <w:r w:rsidRPr="002B756D">
                    <w:rPr>
                      <w:b/>
                      <w:i/>
                    </w:rPr>
                    <w:t xml:space="preserve"> Fundamental Theorem of Calculus, Part I (FTC I) (The Evaluation Theorem)</w:t>
                  </w:r>
                </w:p>
                <w:p w:rsidR="00232A79" w:rsidRPr="002B756D" w:rsidRDefault="00232A79" w:rsidP="006425A2">
                  <w:pPr>
                    <w:rPr>
                      <w:b/>
                    </w:rPr>
                  </w:pPr>
                </w:p>
                <w:p w:rsidR="00232A79" w:rsidRDefault="00232A79" w:rsidP="006425A2">
                  <w:pPr>
                    <w:rPr>
                      <w:rFonts w:eastAsiaTheme="minorEastAsia"/>
                    </w:rPr>
                  </w:pPr>
                  <w:r>
                    <w:t xml:space="preserve">If 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is continuous on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[a,b]</m:t>
                    </m:r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is </w:t>
                  </w:r>
                  <w:r w:rsidRPr="00CA7FB3">
                    <w:rPr>
                      <w:rFonts w:eastAsiaTheme="minorEastAsia"/>
                      <w:i/>
                    </w:rPr>
                    <w:t>any</w:t>
                  </w:r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antiderivative</w:t>
                  </w:r>
                  <w:proofErr w:type="spellEnd"/>
                  <w:r>
                    <w:rPr>
                      <w:rFonts w:eastAsiaTheme="minorEastAsia"/>
                    </w:rPr>
                    <w:t xml:space="preserve"> of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 xml:space="preserve">on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[a,b]</m:t>
                    </m:r>
                  </m:oMath>
                  <w:r>
                    <w:rPr>
                      <w:rFonts w:eastAsiaTheme="minorEastAsia"/>
                    </w:rPr>
                    <w:t xml:space="preserve">, then </w:t>
                  </w:r>
                  <m:oMath>
                    <m:nary>
                      <m:naryPr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sup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e>
                    </m:nary>
                    <m:r>
                      <w:rPr>
                        <w:rFonts w:ascii="Cambria Math" w:eastAsiaTheme="minorEastAsia" w:hAnsi="Cambria Math"/>
                      </w:rPr>
                      <m:t>=F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-F(a)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232A79" w:rsidRDefault="00232A79" w:rsidP="006425A2"/>
              </w:txbxContent>
            </v:textbox>
          </v:shape>
        </w:pict>
      </w:r>
    </w:p>
    <w:p w:rsidR="006425A2" w:rsidRDefault="006425A2" w:rsidP="00E761BE">
      <w:pPr>
        <w:rPr>
          <w:u w:val="single"/>
        </w:rPr>
      </w:pPr>
    </w:p>
    <w:p w:rsidR="00A53827" w:rsidRDefault="00A53827" w:rsidP="00E761BE">
      <w:pPr>
        <w:rPr>
          <w:u w:val="single"/>
        </w:rPr>
      </w:pPr>
    </w:p>
    <w:p w:rsidR="006425A2" w:rsidRDefault="006425A2" w:rsidP="00E761BE">
      <w:pPr>
        <w:rPr>
          <w:u w:val="single"/>
        </w:rPr>
      </w:pPr>
    </w:p>
    <w:p w:rsidR="006425A2" w:rsidRDefault="006425A2" w:rsidP="00E761BE">
      <w:pPr>
        <w:rPr>
          <w:u w:val="single"/>
        </w:rPr>
      </w:pPr>
    </w:p>
    <w:p w:rsidR="006425A2" w:rsidRDefault="006425A2" w:rsidP="00E761BE">
      <w:pPr>
        <w:rPr>
          <w:u w:val="single"/>
        </w:rPr>
      </w:pPr>
    </w:p>
    <w:p w:rsidR="00E761BE" w:rsidRPr="00B1595D" w:rsidRDefault="00E761BE" w:rsidP="00E761BE">
      <w:r>
        <w:rPr>
          <w:u w:val="single"/>
        </w:rPr>
        <w:t>Recall</w:t>
      </w:r>
      <w:r>
        <w:t xml:space="preserve"> A function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is an </w:t>
      </w:r>
      <w:proofErr w:type="spellStart"/>
      <w:r>
        <w:rPr>
          <w:rFonts w:eastAsiaTheme="minorEastAsia"/>
          <w:b/>
          <w:i/>
        </w:rPr>
        <w:t>antiderivative</w:t>
      </w:r>
      <w:proofErr w:type="spellEnd"/>
      <w:r>
        <w:rPr>
          <w:rFonts w:eastAsiaTheme="minorEastAsia"/>
        </w:rPr>
        <w:t xml:space="preserve">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on an interval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if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=f(x)</m:t>
        </m:r>
      </m:oMath>
      <w:r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in </w:t>
      </w:r>
      <w:proofErr w:type="gramEnd"/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>.</w:t>
      </w:r>
      <w:r>
        <w:t xml:space="preserve">  Also, the </w:t>
      </w:r>
      <w:r>
        <w:rPr>
          <w:b/>
          <w:i/>
        </w:rPr>
        <w:t>indefinite integral</w:t>
      </w:r>
      <w:r>
        <w:t xml:space="preserve"> of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with respect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,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, is the set of all antiderivatives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.  The </w:t>
      </w:r>
      <w:r>
        <w:rPr>
          <w:rFonts w:eastAsiaTheme="minorEastAsia"/>
          <w:b/>
          <w:i/>
        </w:rPr>
        <w:t>definite integral</w:t>
      </w:r>
      <w:r>
        <w:rPr>
          <w:rFonts w:eastAsiaTheme="minorEastAsia"/>
        </w:rPr>
        <w:t xml:space="preserve">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over </w:t>
      </w:r>
      <m:oMath>
        <m:r>
          <w:rPr>
            <w:rFonts w:ascii="Cambria Math" w:eastAsiaTheme="minorEastAsia" w:hAnsi="Cambria Math"/>
          </w:rPr>
          <m:t>[a,b]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>
        <w:rPr>
          <w:rFonts w:eastAsiaTheme="minorEastAsia"/>
        </w:rPr>
        <w:t>.</w:t>
      </w:r>
    </w:p>
    <w:p w:rsidR="00E761BE" w:rsidRDefault="00E761BE" w:rsidP="00E761BE"/>
    <w:p w:rsidR="00E761BE" w:rsidRPr="002B756D" w:rsidRDefault="00E761BE" w:rsidP="00E761BE">
      <w:pPr>
        <w:rPr>
          <w:rFonts w:eastAsiaTheme="minorEastAsia"/>
        </w:rPr>
      </w:pPr>
      <w:r>
        <w:rPr>
          <w:u w:val="single"/>
        </w:rPr>
        <w:t>Note</w:t>
      </w:r>
      <w:r w:rsidR="00B91706">
        <w:t xml:space="preserve">: Since the FTC </w:t>
      </w:r>
      <w:r>
        <w:t xml:space="preserve">I works for </w:t>
      </w:r>
      <w:r>
        <w:rPr>
          <w:i/>
        </w:rPr>
        <w:t>any</w:t>
      </w:r>
      <w:r>
        <w:t xml:space="preserve"> </w:t>
      </w:r>
      <w:proofErr w:type="spellStart"/>
      <w:r>
        <w:t>antiderivative</w:t>
      </w:r>
      <w:proofErr w:type="spellEnd"/>
      <w:r>
        <w:t xml:space="preserve">, we </w:t>
      </w:r>
      <w:proofErr w:type="gramStart"/>
      <w:r>
        <w:t xml:space="preserve">choose </w:t>
      </w:r>
      <w:proofErr w:type="gramEnd"/>
      <m:oMath>
        <m:r>
          <w:rPr>
            <w:rFonts w:ascii="Cambria Math" w:hAnsi="Cambria Math"/>
          </w:rPr>
          <m:t>c=0</m:t>
        </m:r>
      </m:oMath>
      <w:r>
        <w:rPr>
          <w:rFonts w:eastAsiaTheme="minorEastAsia"/>
        </w:rPr>
        <w:t>.</w:t>
      </w:r>
    </w:p>
    <w:p w:rsidR="00E761BE" w:rsidRDefault="0053023B" w:rsidP="00E761BE">
      <w:pPr>
        <w:pStyle w:val="ListParagraph"/>
      </w:pPr>
      <w:r>
        <w:rPr>
          <w:noProof/>
          <w:lang w:eastAsia="zh-TW"/>
        </w:rPr>
        <w:pict>
          <v:shape id="_x0000_s1031" type="#_x0000_t202" style="position:absolute;left:0;text-align:left;margin-left:.4pt;margin-top:7.75pt;width:227.45pt;height:46.2pt;z-index:251666432;mso-width-relative:margin;mso-height-relative:margin">
            <v:textbox style="mso-next-textbox:#_x0000_s1031">
              <w:txbxContent>
                <w:p w:rsidR="00232A79" w:rsidRPr="00821C5A" w:rsidRDefault="00232A79" w:rsidP="00E761BE">
                  <w:pPr>
                    <w:rPr>
                      <w:u w:val="single"/>
                    </w:rPr>
                  </w:pPr>
                  <w:r w:rsidRPr="00821C5A">
                    <w:rPr>
                      <w:i/>
                      <w:u w:val="single"/>
                    </w:rPr>
                    <w:t>Basic Rule of Integration</w:t>
                  </w:r>
                </w:p>
                <w:p w:rsidR="00232A79" w:rsidRPr="003F54E6" w:rsidRDefault="0053023B" w:rsidP="00E761BE">
                  <m:oMath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</m:e>
                    </m:nary>
                    <m:r>
                      <w:rPr>
                        <w:rFonts w:ascii="Cambria Math" w:hAnsi="Cambria Math"/>
                      </w:rPr>
                      <m:t>dx=</m:t>
                    </m:r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n+1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n+1</m:t>
                            </m:r>
                          </m:den>
                        </m:f>
                      </m:e>
                    </m:d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x=b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x=a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 n≠-1</m:t>
                    </m:r>
                  </m:oMath>
                  <w:r w:rsidR="00232A79" w:rsidRPr="002D56D4">
                    <w:rPr>
                      <w:rFonts w:eastAsiaTheme="minorEastAsia"/>
                    </w:rPr>
                    <w:t xml:space="preserve"> (Power Rule) </w:t>
                  </w:r>
                </w:p>
                <w:p w:rsidR="00232A79" w:rsidRDefault="00232A79" w:rsidP="00E761BE"/>
              </w:txbxContent>
            </v:textbox>
          </v:shape>
        </w:pict>
      </w:r>
    </w:p>
    <w:p w:rsidR="00E761BE" w:rsidRDefault="00E761BE" w:rsidP="00E761BE"/>
    <w:p w:rsidR="00E761BE" w:rsidRDefault="00E761BE" w:rsidP="00E761BE"/>
    <w:p w:rsidR="00E761BE" w:rsidRDefault="00E761BE" w:rsidP="00E761BE"/>
    <w:p w:rsidR="00AF6923" w:rsidRDefault="00AF6923" w:rsidP="00E761BE"/>
    <w:p w:rsidR="00AF6923" w:rsidRDefault="00AF6923" w:rsidP="00AF6923">
      <w:r>
        <w:rPr>
          <w:u w:val="single"/>
        </w:rPr>
        <w:t>Ex 2</w:t>
      </w:r>
      <w:r>
        <w:t xml:space="preserve"> Evaluate the integral.  (For some, do not evaluate completely.)</w:t>
      </w:r>
    </w:p>
    <w:p w:rsidR="00AF6923" w:rsidRPr="004344B2" w:rsidRDefault="0053023B" w:rsidP="00AF6923">
      <w:pPr>
        <w:pStyle w:val="ListParagraph"/>
        <w:numPr>
          <w:ilvl w:val="0"/>
          <w:numId w:val="1"/>
        </w:num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(1-2x-3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nary>
        <m:r>
          <w:rPr>
            <w:rFonts w:ascii="Cambria Math" w:hAnsi="Cambria Math"/>
          </w:rPr>
          <m:t>dx</m:t>
        </m:r>
      </m:oMath>
    </w:p>
    <w:p w:rsidR="00AF6923" w:rsidRDefault="00AF6923" w:rsidP="00AF6923"/>
    <w:p w:rsidR="005E3236" w:rsidRDefault="005E3236" w:rsidP="00AF6923"/>
    <w:p w:rsidR="00AF6923" w:rsidRPr="00D9646C" w:rsidRDefault="00AF6923" w:rsidP="00AF6923"/>
    <w:p w:rsidR="00AF6923" w:rsidRPr="00A53827" w:rsidRDefault="0053023B" w:rsidP="00AF6923">
      <w:pPr>
        <w:pStyle w:val="ListParagraph"/>
        <w:numPr>
          <w:ilvl w:val="0"/>
          <w:numId w:val="1"/>
        </w:num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-4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-x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+10)</m:t>
            </m:r>
          </m:e>
        </m:nary>
        <m:r>
          <w:rPr>
            <w:rFonts w:ascii="Cambria Math" w:hAnsi="Cambria Math"/>
          </w:rPr>
          <m:t>dx</m:t>
        </m:r>
      </m:oMath>
    </w:p>
    <w:p w:rsidR="00A53827" w:rsidRDefault="00A53827" w:rsidP="00A53827"/>
    <w:p w:rsidR="00A53827" w:rsidRDefault="00A53827" w:rsidP="00A53827"/>
    <w:p w:rsidR="00A53827" w:rsidRPr="00451FE2" w:rsidRDefault="00A53827" w:rsidP="00A53827"/>
    <w:p w:rsidR="00AF6923" w:rsidRDefault="00AF6923" w:rsidP="00AF6923"/>
    <w:p w:rsidR="00AF6923" w:rsidRPr="00451FE2" w:rsidRDefault="00AF6923" w:rsidP="00AF6923"/>
    <w:p w:rsidR="00AF6923" w:rsidRPr="00451FE2" w:rsidRDefault="0053023B" w:rsidP="00AF6923">
      <w:pPr>
        <w:pStyle w:val="ListParagraph"/>
        <w:numPr>
          <w:ilvl w:val="0"/>
          <w:numId w:val="1"/>
        </w:num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8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nary>
        <m:r>
          <w:rPr>
            <w:rFonts w:ascii="Cambria Math" w:hAnsi="Cambria Math"/>
          </w:rPr>
          <m:t>dx</m:t>
        </m:r>
      </m:oMath>
    </w:p>
    <w:p w:rsidR="00AF6923" w:rsidRDefault="00AF6923" w:rsidP="00AF6923"/>
    <w:p w:rsidR="00A44D05" w:rsidRDefault="00A44D05" w:rsidP="00AF6923"/>
    <w:p w:rsidR="00AF6923" w:rsidRPr="00451FE2" w:rsidRDefault="00AF6923" w:rsidP="00AF6923"/>
    <w:p w:rsidR="00AF6923" w:rsidRPr="00451FE2" w:rsidRDefault="0053023B" w:rsidP="00AF6923">
      <w:pPr>
        <w:pStyle w:val="ListParagraph"/>
        <w:numPr>
          <w:ilvl w:val="0"/>
          <w:numId w:val="1"/>
        </w:num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π</m:t>
            </m:r>
          </m:sub>
          <m:sup>
            <m:r>
              <w:rPr>
                <w:rFonts w:ascii="Cambria Math" w:hAnsi="Cambria Math"/>
              </w:rPr>
              <m:t>2π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nary>
        <m:r>
          <w:rPr>
            <w:rFonts w:ascii="Cambria Math" w:hAnsi="Cambria Math"/>
          </w:rPr>
          <m:t>dθ</m:t>
        </m:r>
      </m:oMath>
    </w:p>
    <w:p w:rsidR="00AF6923" w:rsidRDefault="00AF6923" w:rsidP="00AF6923"/>
    <w:p w:rsidR="00AF6923" w:rsidRDefault="00AF6923" w:rsidP="00AF6923"/>
    <w:p w:rsidR="00A44D05" w:rsidRDefault="00A44D05" w:rsidP="00AF6923"/>
    <w:p w:rsidR="00AF6923" w:rsidRPr="004344B2" w:rsidRDefault="0053023B" w:rsidP="00AF6923">
      <w:pPr>
        <w:pStyle w:val="ListParagraph"/>
        <w:numPr>
          <w:ilvl w:val="0"/>
          <w:numId w:val="1"/>
        </w:num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3t</m:t>
                </m:r>
              </m:sup>
            </m:sSup>
          </m:e>
        </m:nary>
        <m:r>
          <w:rPr>
            <w:rFonts w:ascii="Cambria Math" w:hAnsi="Cambria Math"/>
          </w:rPr>
          <m:t>dt</m:t>
        </m:r>
      </m:oMath>
    </w:p>
    <w:p w:rsidR="00AF6923" w:rsidRDefault="00AF6923" w:rsidP="00AF6923"/>
    <w:p w:rsidR="00AF6923" w:rsidRDefault="00AF6923" w:rsidP="00AF6923"/>
    <w:p w:rsidR="00A44D05" w:rsidRDefault="00A44D05" w:rsidP="00AF6923"/>
    <w:p w:rsidR="00AF6923" w:rsidRPr="004344B2" w:rsidRDefault="00AF6923" w:rsidP="00AF6923"/>
    <w:p w:rsidR="00AF6923" w:rsidRPr="00031554" w:rsidRDefault="0053023B" w:rsidP="00AF6923">
      <w:pPr>
        <w:pStyle w:val="ListParagraph"/>
        <w:numPr>
          <w:ilvl w:val="0"/>
          <w:numId w:val="1"/>
        </w:num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</m:e>
        </m:nary>
        <m:r>
          <w:rPr>
            <w:rFonts w:ascii="Cambria Math" w:hAnsi="Cambria Math"/>
          </w:rPr>
          <m:t>dt</m:t>
        </m:r>
      </m:oMath>
    </w:p>
    <w:p w:rsidR="00AF6923" w:rsidRDefault="00AF6923" w:rsidP="00AF6923"/>
    <w:p w:rsidR="00AF6923" w:rsidRDefault="00AF6923" w:rsidP="00AF6923"/>
    <w:p w:rsidR="00AF6923" w:rsidRDefault="00AF6923" w:rsidP="00AF6923"/>
    <w:p w:rsidR="00AF6923" w:rsidRDefault="00AF6923" w:rsidP="00AF6923"/>
    <w:p w:rsidR="00AF6923" w:rsidRPr="00A44D05" w:rsidRDefault="0053023B" w:rsidP="00AF6923">
      <w:pPr>
        <w:pStyle w:val="ListParagraph"/>
        <w:numPr>
          <w:ilvl w:val="0"/>
          <w:numId w:val="1"/>
        </w:num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8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x-1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</w:rPr>
          <m:t>dx</m:t>
        </m:r>
      </m:oMath>
    </w:p>
    <w:p w:rsidR="00A44D05" w:rsidRDefault="00A44D05" w:rsidP="00A44D05"/>
    <w:p w:rsidR="000D76AF" w:rsidRDefault="000D76AF" w:rsidP="00A44D05"/>
    <w:p w:rsidR="00A53827" w:rsidRDefault="00A53827" w:rsidP="00A44D05"/>
    <w:p w:rsidR="00A53827" w:rsidRDefault="00A53827" w:rsidP="00A44D05"/>
    <w:p w:rsidR="00A44D05" w:rsidRPr="004344B2" w:rsidRDefault="00A44D05" w:rsidP="00A44D05"/>
    <w:p w:rsidR="00AF6923" w:rsidRPr="004344B2" w:rsidRDefault="0053023B" w:rsidP="00AF6923">
      <w:pPr>
        <w:pStyle w:val="ListParagraph"/>
        <w:numPr>
          <w:ilvl w:val="0"/>
          <w:numId w:val="1"/>
        </w:num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r>
          <w:rPr>
            <w:rFonts w:ascii="Cambria Math" w:hAnsi="Cambria Math"/>
          </w:rPr>
          <m:t>dx</m:t>
        </m:r>
      </m:oMath>
    </w:p>
    <w:p w:rsidR="00AF6923" w:rsidRDefault="00AF6923" w:rsidP="00AF6923"/>
    <w:p w:rsidR="00A53827" w:rsidRDefault="00A53827" w:rsidP="00AF6923"/>
    <w:p w:rsidR="000D76AF" w:rsidRDefault="000D76AF" w:rsidP="00AF6923"/>
    <w:p w:rsidR="00A53827" w:rsidRDefault="00A53827" w:rsidP="00AF6923"/>
    <w:p w:rsidR="00AF6923" w:rsidRPr="00182049" w:rsidRDefault="00AF6923" w:rsidP="00AF6923"/>
    <w:p w:rsidR="00AF6923" w:rsidRPr="004344B2" w:rsidRDefault="0053023B" w:rsidP="00AF6923">
      <w:pPr>
        <w:pStyle w:val="ListParagraph"/>
        <w:numPr>
          <w:ilvl w:val="0"/>
          <w:numId w:val="1"/>
        </w:num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nary>
        <m:r>
          <w:rPr>
            <w:rFonts w:ascii="Cambria Math" w:hAnsi="Cambria Math"/>
          </w:rPr>
          <m:t>dx</m:t>
        </m:r>
      </m:oMath>
    </w:p>
    <w:p w:rsidR="00AF6923" w:rsidRDefault="00AF6923" w:rsidP="00AF6923"/>
    <w:p w:rsidR="000D76AF" w:rsidRDefault="000D76AF" w:rsidP="00AF6923"/>
    <w:p w:rsidR="00AF6923" w:rsidRDefault="00AF6923" w:rsidP="00AF6923"/>
    <w:p w:rsidR="00A53827" w:rsidRDefault="00A53827" w:rsidP="00AF6923"/>
    <w:p w:rsidR="00A53827" w:rsidRDefault="00A53827" w:rsidP="00AF6923"/>
    <w:p w:rsidR="00AF6923" w:rsidRPr="00182049" w:rsidRDefault="00AF6923" w:rsidP="00AF6923"/>
    <w:p w:rsidR="00AF6923" w:rsidRPr="004344B2" w:rsidRDefault="0053023B" w:rsidP="00AF6923">
      <w:pPr>
        <w:pStyle w:val="ListParagraph"/>
        <w:numPr>
          <w:ilvl w:val="0"/>
          <w:numId w:val="1"/>
        </w:num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nary>
        <m:r>
          <w:rPr>
            <w:rFonts w:ascii="Cambria Math" w:hAnsi="Cambria Math"/>
          </w:rPr>
          <m:t>dx</m:t>
        </m:r>
      </m:oMath>
    </w:p>
    <w:p w:rsidR="00AF6923" w:rsidRDefault="00AF6923" w:rsidP="00AF6923"/>
    <w:p w:rsidR="000D76AF" w:rsidRDefault="000D76AF" w:rsidP="00AF6923"/>
    <w:p w:rsidR="000D76AF" w:rsidRDefault="000D76AF" w:rsidP="00AF6923"/>
    <w:p w:rsidR="00AF6923" w:rsidRDefault="00AF6923" w:rsidP="00AF6923"/>
    <w:p w:rsidR="00AF6923" w:rsidRPr="00182049" w:rsidRDefault="00AF6923" w:rsidP="00AF6923"/>
    <w:p w:rsidR="00AF6923" w:rsidRDefault="00AF6923" w:rsidP="00AF6923">
      <w:pPr>
        <w:rPr>
          <w:rFonts w:eastAsiaTheme="minorEastAsia"/>
        </w:rPr>
      </w:pPr>
    </w:p>
    <w:p w:rsidR="00AF6923" w:rsidRDefault="00AF6923" w:rsidP="00AF6923">
      <w:pPr>
        <w:rPr>
          <w:rFonts w:eastAsiaTheme="minorEastAsia"/>
        </w:rPr>
      </w:pPr>
    </w:p>
    <w:p w:rsidR="00AF6923" w:rsidRDefault="00AF6923" w:rsidP="00AF6923">
      <w:pPr>
        <w:rPr>
          <w:rFonts w:eastAsiaTheme="minorEastAsia"/>
        </w:rPr>
      </w:pPr>
    </w:p>
    <w:p w:rsidR="00AF6923" w:rsidRDefault="00AF6923" w:rsidP="00AF6923">
      <w:pPr>
        <w:rPr>
          <w:rFonts w:eastAsiaTheme="minorEastAsia"/>
        </w:rPr>
      </w:pPr>
    </w:p>
    <w:p w:rsidR="00AF6923" w:rsidRDefault="00AF6923" w:rsidP="00AF6923">
      <w:pPr>
        <w:rPr>
          <w:rFonts w:eastAsiaTheme="minorEastAsia"/>
        </w:rPr>
      </w:pPr>
    </w:p>
    <w:p w:rsidR="00AF6923" w:rsidRDefault="00AF6923" w:rsidP="00AF6923">
      <w:pPr>
        <w:rPr>
          <w:rFonts w:eastAsiaTheme="minorEastAsia"/>
        </w:rPr>
      </w:pPr>
    </w:p>
    <w:p w:rsidR="00AF6923" w:rsidRDefault="00AF6923" w:rsidP="00AF6923">
      <w:pPr>
        <w:rPr>
          <w:rFonts w:eastAsiaTheme="minorEastAsia"/>
        </w:rPr>
      </w:pPr>
    </w:p>
    <w:p w:rsidR="00AF6923" w:rsidRDefault="00AF6923" w:rsidP="00AF6923">
      <w:pPr>
        <w:rPr>
          <w:rFonts w:eastAsiaTheme="minorEastAsia"/>
        </w:rPr>
      </w:pPr>
    </w:p>
    <w:p w:rsidR="00AF6923" w:rsidRDefault="00AF6923" w:rsidP="00AF6923">
      <w:pPr>
        <w:rPr>
          <w:rFonts w:eastAsiaTheme="minorEastAsia"/>
        </w:rPr>
      </w:pPr>
    </w:p>
    <w:p w:rsidR="00AF6923" w:rsidRDefault="00AF6923" w:rsidP="00AF6923">
      <w:pPr>
        <w:rPr>
          <w:rFonts w:eastAsiaTheme="minorEastAsia"/>
        </w:rPr>
      </w:pPr>
    </w:p>
    <w:p w:rsidR="00AF6923" w:rsidRDefault="00AF6923" w:rsidP="00AF6923">
      <w:pPr>
        <w:rPr>
          <w:rFonts w:eastAsiaTheme="minorEastAsia"/>
        </w:rPr>
      </w:pPr>
      <w:r>
        <w:rPr>
          <w:rFonts w:eastAsiaTheme="minorEastAsia"/>
          <w:u w:val="single"/>
        </w:rPr>
        <w:t>Ex 4</w:t>
      </w:r>
      <w:r>
        <w:rPr>
          <w:rFonts w:eastAsiaTheme="minorEastAsia"/>
          <w:u w:val="single"/>
        </w:rPr>
        <w:softHyphen/>
      </w:r>
      <w:r>
        <w:rPr>
          <w:rFonts w:eastAsiaTheme="minorEastAsia"/>
        </w:rPr>
        <w:t xml:space="preserve"> </w:t>
      </w:r>
      <w:proofErr w:type="gramStart"/>
      <w:r>
        <w:t xml:space="preserve">Differentiate </w:t>
      </w:r>
      <w:proofErr w:type="gramEnd"/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(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)</m:t>
            </m:r>
          </m:e>
        </m:func>
      </m:oMath>
      <w:r>
        <w:rPr>
          <w:rFonts w:eastAsiaTheme="minorEastAsia"/>
        </w:rPr>
        <w:t xml:space="preserve">.  </w:t>
      </w:r>
    </w:p>
    <w:p w:rsidR="00AF6923" w:rsidRDefault="00AF6923" w:rsidP="00AF6923">
      <w:pPr>
        <w:rPr>
          <w:rFonts w:eastAsiaTheme="minorEastAsia"/>
        </w:rPr>
      </w:pPr>
    </w:p>
    <w:p w:rsidR="000D76AF" w:rsidRDefault="000D76AF" w:rsidP="00AF6923">
      <w:pPr>
        <w:rPr>
          <w:rFonts w:eastAsiaTheme="minorEastAsia"/>
        </w:rPr>
      </w:pPr>
    </w:p>
    <w:p w:rsidR="000D76AF" w:rsidRDefault="000D76AF" w:rsidP="00AF6923">
      <w:pPr>
        <w:rPr>
          <w:rFonts w:eastAsiaTheme="minorEastAsia"/>
        </w:rPr>
      </w:pPr>
    </w:p>
    <w:p w:rsidR="000D76AF" w:rsidRPr="000D76AF" w:rsidRDefault="000D76AF" w:rsidP="00AF6923">
      <w:pPr>
        <w:rPr>
          <w:rFonts w:eastAsiaTheme="minorEastAsia"/>
        </w:rPr>
      </w:pPr>
    </w:p>
    <w:p w:rsidR="00AF6923" w:rsidRDefault="00AF6923" w:rsidP="00AF6923">
      <w:pPr>
        <w:rPr>
          <w:rFonts w:eastAsiaTheme="minorEastAsia"/>
        </w:rPr>
      </w:pPr>
    </w:p>
    <w:p w:rsidR="00AF6923" w:rsidRDefault="00AF6923" w:rsidP="00AF6923">
      <w:pPr>
        <w:rPr>
          <w:rFonts w:eastAsiaTheme="minorEastAsia"/>
        </w:rPr>
      </w:pPr>
    </w:p>
    <w:p w:rsidR="00AF6923" w:rsidRDefault="00AF6923" w:rsidP="00AF6923">
      <w:pPr>
        <w:rPr>
          <w:rFonts w:eastAsiaTheme="minorEastAsia"/>
        </w:rPr>
      </w:pPr>
    </w:p>
    <w:p w:rsidR="00AF6923" w:rsidRDefault="00AF6923" w:rsidP="00AF6923">
      <w:pPr>
        <w:rPr>
          <w:rFonts w:eastAsiaTheme="minorEastAsia"/>
        </w:rPr>
      </w:pPr>
    </w:p>
    <w:p w:rsidR="00AF6923" w:rsidRDefault="0053023B" w:rsidP="00AF6923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040" type="#_x0000_t202" style="position:absolute;margin-left:64.7pt;margin-top:0;width:182.8pt;height:33.2pt;z-index:251676672;mso-height-percent:200;mso-height-percent:200;mso-width-relative:margin;mso-height-relative:margin">
            <v:textbox style="mso-fit-shape-to-text:t">
              <w:txbxContent>
                <w:p w:rsidR="00232A79" w:rsidRDefault="0053023B" w:rsidP="00AF6923">
                  <m:oMathPara>
                    <m:oMath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sec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</m:func>
                        </m:e>
                      </m:nary>
                      <m:r>
                        <w:rPr>
                          <w:rFonts w:ascii="Cambria Math" w:eastAsiaTheme="minorEastAsia" w:hAnsi="Cambria Math"/>
                        </w:rPr>
                        <m:t>dx=</m:t>
                      </m:r>
                    </m:oMath>
                  </m:oMathPara>
                </w:p>
              </w:txbxContent>
            </v:textbox>
          </v:shape>
        </w:pict>
      </w:r>
    </w:p>
    <w:p w:rsidR="00AF6923" w:rsidRPr="00512A8A" w:rsidRDefault="00AF6923" w:rsidP="00AF6923">
      <w:pPr>
        <w:rPr>
          <w:rFonts w:eastAsiaTheme="minorEastAsia"/>
        </w:rPr>
      </w:pPr>
      <w:r>
        <w:rPr>
          <w:rFonts w:eastAsiaTheme="minorEastAsia"/>
        </w:rPr>
        <w:t xml:space="preserve">Conclusion: </w:t>
      </w:r>
    </w:p>
    <w:p w:rsidR="00AF6923" w:rsidRDefault="00AF6923" w:rsidP="00E761BE"/>
    <w:p w:rsidR="00E761BE" w:rsidRDefault="0053023B" w:rsidP="00E761BE">
      <w:r>
        <w:rPr>
          <w:noProof/>
          <w:lang w:eastAsia="zh-TW"/>
        </w:rPr>
        <w:lastRenderedPageBreak/>
        <w:pict>
          <v:shape id="_x0000_s1028" type="#_x0000_t202" style="position:absolute;margin-left:0;margin-top:0;width:449.15pt;height:47.4pt;z-index:251662336;mso-position-horizontal:left;mso-width-relative:margin;mso-height-relative:margin">
            <v:textbox>
              <w:txbxContent>
                <w:p w:rsidR="00232A79" w:rsidRDefault="00232A79" w:rsidP="00E761BE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i/>
                      <w:u w:val="single"/>
                    </w:rPr>
                    <w:t>Defn</w:t>
                  </w:r>
                  <w:proofErr w:type="spellEnd"/>
                  <w:r>
                    <w:t xml:space="preserve"> If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is integrable </w:t>
                  </w:r>
                  <w:proofErr w:type="gramStart"/>
                  <w:r>
                    <w:rPr>
                      <w:rFonts w:eastAsiaTheme="minorEastAsia"/>
                    </w:rPr>
                    <w:t xml:space="preserve">on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[a,b]</m:t>
                    </m:r>
                  </m:oMath>
                  <w:r>
                    <w:rPr>
                      <w:rFonts w:eastAsiaTheme="minorEastAsia"/>
                    </w:rPr>
                    <w:t xml:space="preserve">, then its </w:t>
                  </w:r>
                  <w:r>
                    <w:rPr>
                      <w:rFonts w:eastAsiaTheme="minorEastAsia"/>
                      <w:b/>
                      <w:i/>
                    </w:rPr>
                    <w:t xml:space="preserve">average value on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[a,b]</m:t>
                    </m:r>
                  </m:oMath>
                  <w:r>
                    <w:rPr>
                      <w:rFonts w:eastAsiaTheme="minorEastAsia"/>
                    </w:rPr>
                    <w:t xml:space="preserve">, also called its </w:t>
                  </w:r>
                  <w:r>
                    <w:rPr>
                      <w:rFonts w:eastAsiaTheme="minorEastAsia"/>
                      <w:b/>
                      <w:i/>
                    </w:rPr>
                    <w:t>mean value</w:t>
                  </w:r>
                  <w:r>
                    <w:rPr>
                      <w:rFonts w:eastAsiaTheme="minorEastAsia"/>
                    </w:rPr>
                    <w:t xml:space="preserve">, is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av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b-a</m:t>
                        </m:r>
                      </m:den>
                    </m:f>
                    <m:nary>
                      <m:naryPr>
                        <m:limLoc m:val="subSup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sup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e>
                    </m:nary>
                  </m:oMath>
                </w:p>
                <w:p w:rsidR="00232A79" w:rsidRDefault="00232A79" w:rsidP="00E761BE"/>
              </w:txbxContent>
            </v:textbox>
          </v:shape>
        </w:pict>
      </w:r>
    </w:p>
    <w:p w:rsidR="00E761BE" w:rsidRDefault="00E761BE" w:rsidP="00E761BE"/>
    <w:p w:rsidR="00E761BE" w:rsidRDefault="00E761BE" w:rsidP="00E761BE"/>
    <w:p w:rsidR="00E761BE" w:rsidRPr="008F3815" w:rsidRDefault="00E761BE" w:rsidP="00E761BE"/>
    <w:p w:rsidR="00B91706" w:rsidRDefault="00B91706" w:rsidP="00E761BE">
      <w:pPr>
        <w:rPr>
          <w:u w:val="single"/>
        </w:rPr>
      </w:pPr>
    </w:p>
    <w:p w:rsidR="00B91706" w:rsidRDefault="00B91706" w:rsidP="00E761BE">
      <w:pPr>
        <w:rPr>
          <w:u w:val="single"/>
        </w:rPr>
      </w:pPr>
    </w:p>
    <w:p w:rsidR="00B91706" w:rsidRDefault="00B91706" w:rsidP="00E761BE">
      <w:pPr>
        <w:rPr>
          <w:u w:val="single"/>
        </w:rPr>
      </w:pPr>
    </w:p>
    <w:p w:rsidR="00B91706" w:rsidRDefault="00B91706" w:rsidP="00E761BE">
      <w:pPr>
        <w:rPr>
          <w:u w:val="single"/>
        </w:rPr>
      </w:pPr>
    </w:p>
    <w:p w:rsidR="00B91706" w:rsidRDefault="00B91706" w:rsidP="00E761BE">
      <w:pPr>
        <w:rPr>
          <w:u w:val="single"/>
        </w:rPr>
      </w:pPr>
    </w:p>
    <w:p w:rsidR="00B91706" w:rsidRDefault="00B91706" w:rsidP="00E761BE">
      <w:pPr>
        <w:rPr>
          <w:u w:val="single"/>
        </w:rPr>
      </w:pPr>
    </w:p>
    <w:p w:rsidR="00B91706" w:rsidRDefault="00B91706" w:rsidP="00E761BE">
      <w:pPr>
        <w:rPr>
          <w:u w:val="single"/>
        </w:rPr>
      </w:pPr>
    </w:p>
    <w:p w:rsidR="00B91706" w:rsidRDefault="00B91706" w:rsidP="00E761BE">
      <w:pPr>
        <w:rPr>
          <w:u w:val="single"/>
        </w:rPr>
      </w:pPr>
    </w:p>
    <w:p w:rsidR="00B91706" w:rsidRDefault="00B91706" w:rsidP="00E761BE">
      <w:pPr>
        <w:rPr>
          <w:u w:val="single"/>
        </w:rPr>
      </w:pPr>
    </w:p>
    <w:p w:rsidR="00B91706" w:rsidRDefault="00B91706" w:rsidP="00E761BE">
      <w:pPr>
        <w:rPr>
          <w:u w:val="single"/>
        </w:rPr>
      </w:pPr>
    </w:p>
    <w:p w:rsidR="00B91706" w:rsidRDefault="00B91706" w:rsidP="00E761BE">
      <w:pPr>
        <w:rPr>
          <w:u w:val="single"/>
        </w:rPr>
      </w:pPr>
    </w:p>
    <w:p w:rsidR="00B91706" w:rsidRDefault="00B91706" w:rsidP="00E761BE">
      <w:pPr>
        <w:rPr>
          <w:u w:val="single"/>
        </w:rPr>
      </w:pPr>
    </w:p>
    <w:p w:rsidR="00B91706" w:rsidRDefault="00B91706" w:rsidP="00E761BE">
      <w:pPr>
        <w:rPr>
          <w:u w:val="single"/>
        </w:rPr>
      </w:pPr>
    </w:p>
    <w:p w:rsidR="00B91706" w:rsidRDefault="00B91706" w:rsidP="00E761BE">
      <w:pPr>
        <w:rPr>
          <w:u w:val="single"/>
        </w:rPr>
      </w:pPr>
    </w:p>
    <w:p w:rsidR="00B91706" w:rsidRDefault="00B91706" w:rsidP="00E761BE">
      <w:pPr>
        <w:rPr>
          <w:u w:val="single"/>
        </w:rPr>
      </w:pPr>
    </w:p>
    <w:p w:rsidR="00D87C1B" w:rsidRPr="00D87C1B" w:rsidRDefault="00D87C1B" w:rsidP="00E761BE">
      <w:r>
        <w:rPr>
          <w:u w:val="single"/>
        </w:rPr>
        <w:t>Ex:</w:t>
      </w:r>
      <w:r>
        <w:t xml:space="preserve">  Find the average value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on [0,2]</m:t>
        </m:r>
      </m:oMath>
    </w:p>
    <w:p w:rsidR="00D87C1B" w:rsidRDefault="00D87C1B" w:rsidP="00E761BE">
      <w:pPr>
        <w:rPr>
          <w:u w:val="single"/>
        </w:rPr>
      </w:pPr>
    </w:p>
    <w:p w:rsidR="00D87C1B" w:rsidRDefault="00D87C1B" w:rsidP="00E761BE">
      <w:pPr>
        <w:rPr>
          <w:u w:val="single"/>
        </w:rPr>
      </w:pPr>
    </w:p>
    <w:p w:rsidR="00D87C1B" w:rsidRDefault="00D87C1B" w:rsidP="00E761BE">
      <w:pPr>
        <w:rPr>
          <w:u w:val="single"/>
        </w:rPr>
      </w:pPr>
    </w:p>
    <w:p w:rsidR="00D87C1B" w:rsidRDefault="00D87C1B" w:rsidP="00E761BE">
      <w:pPr>
        <w:rPr>
          <w:u w:val="single"/>
        </w:rPr>
      </w:pPr>
    </w:p>
    <w:p w:rsidR="00D87C1B" w:rsidRDefault="00D87C1B" w:rsidP="00E761BE">
      <w:pPr>
        <w:rPr>
          <w:u w:val="single"/>
        </w:rPr>
      </w:pPr>
    </w:p>
    <w:p w:rsidR="00D87C1B" w:rsidRDefault="00D87C1B" w:rsidP="00E761BE">
      <w:pPr>
        <w:rPr>
          <w:u w:val="single"/>
        </w:rPr>
      </w:pPr>
    </w:p>
    <w:p w:rsidR="00D87C1B" w:rsidRDefault="00D87C1B" w:rsidP="00E761BE">
      <w:pPr>
        <w:rPr>
          <w:u w:val="single"/>
        </w:rPr>
      </w:pPr>
    </w:p>
    <w:p w:rsidR="00D87C1B" w:rsidRDefault="00D87C1B" w:rsidP="00E761BE">
      <w:pPr>
        <w:rPr>
          <w:u w:val="single"/>
        </w:rPr>
      </w:pPr>
    </w:p>
    <w:p w:rsidR="00D87C1B" w:rsidRDefault="0053023B" w:rsidP="00E761BE">
      <w:pPr>
        <w:rPr>
          <w:u w:val="single"/>
        </w:rPr>
      </w:pPr>
      <w:r>
        <w:rPr>
          <w:rFonts w:eastAsiaTheme="minorEastAsia"/>
          <w:noProof/>
          <w:lang w:eastAsia="zh-TW"/>
        </w:rPr>
        <w:pict>
          <v:shape id="_x0000_s1027" type="#_x0000_t202" style="position:absolute;margin-left:.45pt;margin-top:7.45pt;width:381.85pt;height:41.6pt;z-index:251661312;mso-width-relative:margin;mso-height-relative:margin">
            <v:textbox style="mso-next-textbox:#_x0000_s1027">
              <w:txbxContent>
                <w:p w:rsidR="00232A79" w:rsidRDefault="00232A79" w:rsidP="00E761B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i/>
                      <w:u w:val="single"/>
                    </w:rPr>
                    <w:t>Theorem</w:t>
                  </w:r>
                  <w:r>
                    <w:rPr>
                      <w:rFonts w:eastAsiaTheme="minorEastAsia"/>
                      <w:i/>
                    </w:rPr>
                    <w:t xml:space="preserve"> </w:t>
                  </w:r>
                  <w:proofErr w:type="gramStart"/>
                  <w:r w:rsidRPr="005346C7">
                    <w:rPr>
                      <w:rFonts w:eastAsiaTheme="minorEastAsia"/>
                      <w:b/>
                      <w:i/>
                    </w:rPr>
                    <w:t>The</w:t>
                  </w:r>
                  <w:proofErr w:type="gramEnd"/>
                  <w:r w:rsidRPr="005346C7">
                    <w:rPr>
                      <w:rFonts w:eastAsiaTheme="minorEastAsia"/>
                      <w:b/>
                      <w:i/>
                    </w:rPr>
                    <w:t xml:space="preserve"> Mean Value Theorem for Definite Integrals</w:t>
                  </w:r>
                </w:p>
                <w:p w:rsidR="00232A79" w:rsidRPr="00D46949" w:rsidRDefault="00232A79" w:rsidP="00E761B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is continuous </w:t>
                  </w:r>
                  <w:proofErr w:type="gramStart"/>
                  <w:r>
                    <w:rPr>
                      <w:rFonts w:eastAsiaTheme="minorEastAsia"/>
                    </w:rPr>
                    <w:t xml:space="preserve">on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[a,b]</m:t>
                    </m:r>
                  </m:oMath>
                  <w:r>
                    <w:rPr>
                      <w:rFonts w:eastAsiaTheme="minorEastAsia"/>
                    </w:rPr>
                    <w:t xml:space="preserve">, then at some point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 in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[a,b]</m:t>
                    </m:r>
                  </m:oMath>
                  <w:r>
                    <w:rPr>
                      <w:rFonts w:eastAsiaTheme="minorEastAsia"/>
                    </w:rPr>
                    <w:t xml:space="preserve">,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b-a</m:t>
                        </m:r>
                      </m:den>
                    </m:f>
                    <m:nary>
                      <m:naryPr>
                        <m:limLoc m:val="subSup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sup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e>
                    </m:nary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232A79" w:rsidRDefault="00232A79" w:rsidP="00E761BE"/>
              </w:txbxContent>
            </v:textbox>
          </v:shape>
        </w:pict>
      </w:r>
    </w:p>
    <w:p w:rsidR="00D87C1B" w:rsidRDefault="00D87C1B" w:rsidP="00E761BE">
      <w:pPr>
        <w:rPr>
          <w:u w:val="single"/>
        </w:rPr>
      </w:pPr>
    </w:p>
    <w:p w:rsidR="00D87C1B" w:rsidRDefault="00D87C1B" w:rsidP="00E761BE">
      <w:pPr>
        <w:rPr>
          <w:u w:val="single"/>
        </w:rPr>
      </w:pPr>
    </w:p>
    <w:p w:rsidR="00D87C1B" w:rsidRDefault="00D87C1B" w:rsidP="00E761BE">
      <w:pPr>
        <w:rPr>
          <w:u w:val="single"/>
        </w:rPr>
      </w:pPr>
    </w:p>
    <w:p w:rsidR="00D87C1B" w:rsidRDefault="00E761BE" w:rsidP="00E761BE">
      <w:r>
        <w:rPr>
          <w:u w:val="single"/>
        </w:rPr>
        <w:t>Ex 1</w:t>
      </w:r>
      <w:r>
        <w:t xml:space="preserve"> Find the </w:t>
      </w:r>
      <w:r w:rsidR="005B2E17">
        <w:t>value(s) of c guaranteed by the Mean Value Theorem (MVT) for the function over the indicated interval.</w:t>
      </w:r>
      <w:r w:rsidR="00D87C1B">
        <w:t xml:space="preserve"> To do </w:t>
      </w:r>
      <w:proofErr w:type="gramStart"/>
      <w:r w:rsidR="00D87C1B">
        <w:t>this use</w:t>
      </w:r>
      <w:proofErr w:type="gramEnd"/>
      <w:r w:rsidR="00D87C1B">
        <w:t xml:space="preserve"> the Mean Value Theorem for Integrals (MVTI).     </w:t>
      </w:r>
    </w:p>
    <w:p w:rsidR="00E761BE" w:rsidRPr="00B91706" w:rsidRDefault="00E761BE" w:rsidP="00B91706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Sin (x)</m:t>
        </m:r>
      </m:oMath>
      <w:r w:rsidRPr="00B91706">
        <w:rPr>
          <w:rFonts w:eastAsiaTheme="minorEastAsia"/>
        </w:rPr>
        <w:t xml:space="preserve"> </w:t>
      </w:r>
      <w:proofErr w:type="gramStart"/>
      <w:r w:rsidRPr="00B91706">
        <w:rPr>
          <w:rFonts w:eastAsiaTheme="minorEastAsia"/>
        </w:rPr>
        <w:t xml:space="preserve">on </w:t>
      </w:r>
      <w:proofErr w:type="gramEnd"/>
      <m:oMath>
        <m:r>
          <w:rPr>
            <w:rFonts w:ascii="Cambria Math" w:eastAsiaTheme="minorEastAsia" w:hAnsi="Cambria Math"/>
          </w:rPr>
          <m:t>[0</m:t>
        </m:r>
        <m:r>
          <w:rPr>
            <w:rFonts w:ascii="Cambria Math" w:eastAsiaTheme="minorEastAsia" w:hAnsi="Cambria Math"/>
          </w:rPr>
          <m:t>,2</m:t>
        </m:r>
        <m:r>
          <w:rPr>
            <w:rFonts w:ascii="Cambria Math" w:eastAsiaTheme="minorEastAsia" w:hAnsi="Cambria Math"/>
          </w:rPr>
          <m:t>π</m:t>
        </m:r>
        <m:r>
          <w:rPr>
            <w:rFonts w:ascii="Cambria Math" w:eastAsiaTheme="minorEastAsia" w:hAnsi="Cambria Math"/>
          </w:rPr>
          <m:t>]</m:t>
        </m:r>
      </m:oMath>
      <w:r w:rsidRPr="00B91706">
        <w:rPr>
          <w:rFonts w:eastAsiaTheme="minorEastAsia"/>
        </w:rPr>
        <w:t>.</w:t>
      </w:r>
    </w:p>
    <w:p w:rsidR="00B91706" w:rsidRDefault="00B91706" w:rsidP="00B91706"/>
    <w:p w:rsidR="00B91706" w:rsidRDefault="00B91706" w:rsidP="00B91706"/>
    <w:p w:rsidR="00B91706" w:rsidRDefault="00B91706" w:rsidP="00B91706">
      <w:bookmarkStart w:id="0" w:name="_GoBack"/>
      <w:bookmarkEnd w:id="0"/>
    </w:p>
    <w:p w:rsidR="00B91706" w:rsidRDefault="00B91706" w:rsidP="00B91706"/>
    <w:p w:rsidR="00B91706" w:rsidRDefault="00B91706" w:rsidP="00B91706"/>
    <w:p w:rsidR="00B91706" w:rsidRDefault="00B91706" w:rsidP="00B91706"/>
    <w:p w:rsidR="00B91706" w:rsidRDefault="00B91706" w:rsidP="00B91706"/>
    <w:p w:rsidR="00B91706" w:rsidRDefault="00B91706" w:rsidP="00B91706"/>
    <w:p w:rsidR="00B91706" w:rsidRDefault="00B91706" w:rsidP="00B91706"/>
    <w:p w:rsidR="00B91706" w:rsidRDefault="00B91706" w:rsidP="00B91706"/>
    <w:p w:rsidR="00B91706" w:rsidRPr="00B91706" w:rsidRDefault="00B91706" w:rsidP="00B91706"/>
    <w:p w:rsidR="00E761BE" w:rsidRPr="00B91706" w:rsidRDefault="00B91706" w:rsidP="00E761BE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on </w:t>
      </w:r>
      <w:proofErr w:type="gramEnd"/>
      <m:oMath>
        <m:r>
          <w:rPr>
            <w:rFonts w:ascii="Cambria Math" w:eastAsiaTheme="minorEastAsia" w:hAnsi="Cambria Math"/>
          </w:rPr>
          <m:t>[-2,2]</m:t>
        </m:r>
      </m:oMath>
      <w:r>
        <w:rPr>
          <w:rFonts w:eastAsiaTheme="minorEastAsia"/>
        </w:rPr>
        <w:t>.</w:t>
      </w:r>
    </w:p>
    <w:p w:rsidR="00B91706" w:rsidRPr="00B91706" w:rsidRDefault="00B91706" w:rsidP="00B91706">
      <w:pPr>
        <w:pStyle w:val="ListParagraph"/>
      </w:pPr>
    </w:p>
    <w:p w:rsidR="00E761BE" w:rsidRDefault="0053023B" w:rsidP="00E761BE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pict>
          <v:shape id="_x0000_s1048" type="#_x0000_t202" style="position:absolute;margin-left:-6.2pt;margin-top:.2pt;width:480.6pt;height:86.7pt;z-index:251700224;mso-width-relative:margin;mso-height-relative:margin" fillcolor="#daeef3 [664]">
            <v:textbox>
              <w:txbxContent>
                <w:p w:rsidR="00B91706" w:rsidRPr="005346C7" w:rsidRDefault="00B91706" w:rsidP="00B91706">
                  <w:pPr>
                    <w:rPr>
                      <w:b/>
                    </w:rPr>
                  </w:pPr>
                  <w:r>
                    <w:rPr>
                      <w:i/>
                      <w:u w:val="single"/>
                    </w:rPr>
                    <w:t>Theorem</w:t>
                  </w:r>
                  <w:r>
                    <w:rPr>
                      <w:i/>
                    </w:rPr>
                    <w:t xml:space="preserve"> </w:t>
                  </w:r>
                  <w:proofErr w:type="gramStart"/>
                  <w:r w:rsidRPr="005346C7">
                    <w:rPr>
                      <w:b/>
                      <w:i/>
                    </w:rPr>
                    <w:t>The</w:t>
                  </w:r>
                  <w:proofErr w:type="gramEnd"/>
                  <w:r w:rsidRPr="005346C7">
                    <w:rPr>
                      <w:b/>
                      <w:i/>
                    </w:rPr>
                    <w:t xml:space="preserve"> Fundamental Theorem of Calculus, Part </w:t>
                  </w:r>
                  <w:r>
                    <w:rPr>
                      <w:b/>
                      <w:i/>
                    </w:rPr>
                    <w:t>I</w:t>
                  </w:r>
                  <w:r w:rsidRPr="005346C7">
                    <w:rPr>
                      <w:b/>
                      <w:i/>
                    </w:rPr>
                    <w:t xml:space="preserve">I (FTC </w:t>
                  </w:r>
                  <w:r>
                    <w:rPr>
                      <w:b/>
                      <w:i/>
                    </w:rPr>
                    <w:t>I</w:t>
                  </w:r>
                  <w:r w:rsidRPr="005346C7">
                    <w:rPr>
                      <w:b/>
                      <w:i/>
                    </w:rPr>
                    <w:t>I)</w:t>
                  </w:r>
                </w:p>
                <w:p w:rsidR="00B91706" w:rsidRDefault="00B91706" w:rsidP="00B91706">
                  <w:pPr>
                    <w:rPr>
                      <w:rFonts w:eastAsiaTheme="minorEastAsia"/>
                    </w:rPr>
                  </w:pPr>
                  <w:r>
                    <w:t xml:space="preserve">If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is continous </w:t>
                  </w:r>
                  <w:proofErr w:type="gramStart"/>
                  <w:r>
                    <w:rPr>
                      <w:rFonts w:eastAsiaTheme="minorEastAsia"/>
                    </w:rPr>
                    <w:t xml:space="preserve">on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[a,b]</m:t>
                    </m:r>
                  </m:oMath>
                  <w:r>
                    <w:rPr>
                      <w:rFonts w:eastAsiaTheme="minorEastAsia"/>
                    </w:rPr>
                    <w:t xml:space="preserve">, then we can define a new function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nary>
                      <m:naryPr>
                        <m:limLoc m:val="subSup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dt</m:t>
                        </m:r>
                      </m:e>
                    </m:nary>
                  </m:oMath>
                  <w:r>
                    <w:rPr>
                      <w:rFonts w:eastAsiaTheme="minorEastAsia"/>
                    </w:rPr>
                    <w:t xml:space="preserve">.  This new function is continuous on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[a,b]</m:t>
                    </m:r>
                  </m:oMath>
                  <w:r>
                    <w:rPr>
                      <w:rFonts w:eastAsiaTheme="minorEastAsia"/>
                    </w:rPr>
                    <w:t xml:space="preserve"> and differentiable on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(a,b)</m:t>
                    </m:r>
                  </m:oMath>
                  <w:r>
                    <w:rPr>
                      <w:rFonts w:eastAsiaTheme="minorEastAsia"/>
                    </w:rPr>
                    <w:t xml:space="preserve"> and its derivative </w:t>
                  </w:r>
                  <w:proofErr w:type="gramStart"/>
                  <w:r>
                    <w:rPr>
                      <w:rFonts w:eastAsiaTheme="minorEastAsia"/>
                    </w:rPr>
                    <w:t xml:space="preserve">is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f(x)</m:t>
                    </m:r>
                  </m:oMath>
                  <w:r>
                    <w:rPr>
                      <w:rFonts w:eastAsiaTheme="minorEastAsia"/>
                    </w:rPr>
                    <w:t xml:space="preserve">.  In symbols, </w:t>
                  </w:r>
                </w:p>
                <w:p w:rsidR="00B91706" w:rsidRDefault="0053023B" w:rsidP="00B91706">
                  <w:pPr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dx</m:t>
                          </m:r>
                        </m:den>
                      </m:f>
                      <m:nary>
                        <m:naryPr>
                          <m:limLoc m:val="subSup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sup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dt</m:t>
                          </m:r>
                        </m:e>
                      </m:nary>
                      <m:r>
                        <w:rPr>
                          <w:rFonts w:ascii="Cambria Math" w:eastAsiaTheme="minorEastAsia" w:hAnsi="Cambria Math"/>
                        </w:rPr>
                        <m:t>=f(x)</m:t>
                      </m:r>
                    </m:oMath>
                  </m:oMathPara>
                </w:p>
                <w:p w:rsidR="00B91706" w:rsidRDefault="00B91706" w:rsidP="00B91706"/>
              </w:txbxContent>
            </v:textbox>
          </v:shape>
        </w:pict>
      </w:r>
    </w:p>
    <w:p w:rsidR="00E761BE" w:rsidRDefault="00E761BE" w:rsidP="00E761BE">
      <w:pPr>
        <w:rPr>
          <w:rFonts w:eastAsiaTheme="minorEastAsia"/>
        </w:rPr>
      </w:pPr>
    </w:p>
    <w:p w:rsidR="00E761BE" w:rsidRDefault="00E761BE" w:rsidP="00E761BE">
      <w:pPr>
        <w:rPr>
          <w:rFonts w:eastAsiaTheme="minorEastAsia"/>
        </w:rPr>
      </w:pPr>
    </w:p>
    <w:p w:rsidR="00E761BE" w:rsidRDefault="00E761BE" w:rsidP="00E761BE">
      <w:pPr>
        <w:rPr>
          <w:rFonts w:eastAsiaTheme="minorEastAsia"/>
        </w:rPr>
      </w:pPr>
    </w:p>
    <w:p w:rsidR="00E761BE" w:rsidRDefault="00E761BE" w:rsidP="00E761BE">
      <w:pPr>
        <w:rPr>
          <w:rFonts w:eastAsiaTheme="minorEastAsia"/>
        </w:rPr>
      </w:pPr>
    </w:p>
    <w:p w:rsidR="00E761BE" w:rsidRDefault="00E761BE" w:rsidP="00E761BE">
      <w:pPr>
        <w:rPr>
          <w:rFonts w:eastAsiaTheme="minorEastAsia"/>
        </w:rPr>
      </w:pPr>
    </w:p>
    <w:p w:rsidR="00E761BE" w:rsidRDefault="00E761BE" w:rsidP="00E761BE">
      <w:pPr>
        <w:rPr>
          <w:rFonts w:eastAsiaTheme="minorEastAsia"/>
        </w:rPr>
      </w:pPr>
    </w:p>
    <w:p w:rsidR="00E761BE" w:rsidRDefault="00E761BE" w:rsidP="00E761BE">
      <w:pPr>
        <w:rPr>
          <w:rFonts w:eastAsiaTheme="minorEastAsia"/>
        </w:rPr>
      </w:pPr>
      <w:r>
        <w:rPr>
          <w:rFonts w:eastAsiaTheme="minorEastAsia"/>
          <w:u w:val="single"/>
        </w:rPr>
        <w:t>Note</w:t>
      </w:r>
      <w:r>
        <w:rPr>
          <w:rFonts w:eastAsiaTheme="minorEastAsia"/>
        </w:rPr>
        <w:t xml:space="preserve">: </w:t>
      </w:r>
      <w:proofErr w:type="gramStart"/>
      <w:r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f≥0 &amp; a&lt;x</m:t>
        </m:r>
      </m:oMath>
      <w:r w:rsidR="00B91706">
        <w:rPr>
          <w:rFonts w:eastAsiaTheme="minorEastAsia"/>
        </w:rPr>
        <w:t>,</w:t>
      </w:r>
      <w:r>
        <w:rPr>
          <w:rFonts w:eastAsiaTheme="minorEastAsia"/>
        </w:rPr>
        <w:t xml:space="preserve">, then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measures area under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from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.  </w:t>
      </w:r>
    </w:p>
    <w:p w:rsidR="00E761BE" w:rsidRDefault="00E761BE" w:rsidP="00E761BE">
      <w:pPr>
        <w:spacing w:after="120"/>
        <w:ind w:left="720"/>
        <w:rPr>
          <w:rFonts w:eastAsiaTheme="minorEastAsia"/>
        </w:rPr>
      </w:pPr>
      <w:r>
        <w:rPr>
          <w:rFonts w:eastAsiaTheme="minorEastAsia"/>
        </w:rPr>
        <w:t xml:space="preserve">The fact that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continuous and differentiable means there’s a small and “smooth” change in area when there is a small change </w:t>
      </w:r>
      <w:proofErr w:type="gramStart"/>
      <w:r>
        <w:rPr>
          <w:rFonts w:eastAsiaTheme="minorEastAsia"/>
        </w:rPr>
        <w:t xml:space="preserve">in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.  </w:t>
      </w:r>
    </w:p>
    <w:p w:rsidR="00E761BE" w:rsidRPr="006500EB" w:rsidRDefault="00E761BE" w:rsidP="00E761BE">
      <w:p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were not continuous, we can see that there can be a drastic change in area.</w:t>
      </w:r>
    </w:p>
    <w:p w:rsidR="00E761BE" w:rsidRDefault="00E761BE" w:rsidP="00E761BE"/>
    <w:p w:rsidR="00E761BE" w:rsidRPr="0054608D" w:rsidRDefault="0054608D" w:rsidP="00E761BE">
      <w:r>
        <w:rPr>
          <w:u w:val="single"/>
        </w:rPr>
        <w:t>Ex:</w:t>
      </w:r>
      <w:r>
        <w:t xml:space="preserve"> </w:t>
      </w:r>
      <w:proofErr w:type="gramStart"/>
      <w:r w:rsidR="008210EB">
        <w:t xml:space="preserve">5.4.80  </w:t>
      </w:r>
      <w:r>
        <w:t>Find</w:t>
      </w:r>
      <w:proofErr w:type="gramEnd"/>
      <w:r>
        <w:t xml:space="preserve">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as a function of x and evaluate it at </w:t>
      </w:r>
      <m:oMath>
        <m:r>
          <w:rPr>
            <w:rFonts w:ascii="Cambria Math" w:eastAsiaTheme="minorEastAsia" w:hAnsi="Cambria Math"/>
          </w:rPr>
          <m:t>x=2,5,&amp; 8</m:t>
        </m:r>
      </m:oMath>
    </w:p>
    <w:p w:rsidR="0054608D" w:rsidRPr="008210EB" w:rsidRDefault="0053023B" w:rsidP="00E761BE">
      <w:pPr>
        <w:rPr>
          <w:rFonts w:ascii="Cambria Math" w:eastAsiaTheme="minorEastAsia" w:hAnsi="Cambria Math"/>
          <w:noProof/>
          <w:oMath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  <m:e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+2t-2)</m:t>
              </m:r>
            </m:e>
          </m:nary>
          <m:r>
            <w:rPr>
              <w:rFonts w:ascii="Cambria Math" w:eastAsiaTheme="minorEastAsia" w:hAnsi="Cambria Math"/>
              <w:noProof/>
            </w:rPr>
            <m:t>dt</m:t>
          </m:r>
        </m:oMath>
      </m:oMathPara>
    </w:p>
    <w:p w:rsidR="008210EB" w:rsidRDefault="008210EB" w:rsidP="00E761BE">
      <w:pPr>
        <w:rPr>
          <w:noProof/>
        </w:rPr>
      </w:pPr>
    </w:p>
    <w:p w:rsidR="008210EB" w:rsidRDefault="008210EB" w:rsidP="00E761BE">
      <w:pPr>
        <w:rPr>
          <w:noProof/>
        </w:rPr>
      </w:pPr>
    </w:p>
    <w:p w:rsidR="008210EB" w:rsidRDefault="008210EB" w:rsidP="00E761BE">
      <w:pPr>
        <w:rPr>
          <w:noProof/>
        </w:rPr>
      </w:pPr>
    </w:p>
    <w:p w:rsidR="008210EB" w:rsidRDefault="008210EB" w:rsidP="00E761BE">
      <w:pPr>
        <w:rPr>
          <w:noProof/>
        </w:rPr>
      </w:pPr>
    </w:p>
    <w:p w:rsidR="008210EB" w:rsidRDefault="008210EB" w:rsidP="00E761BE">
      <w:pPr>
        <w:rPr>
          <w:noProof/>
        </w:rPr>
      </w:pPr>
    </w:p>
    <w:p w:rsidR="008210EB" w:rsidRDefault="008210EB" w:rsidP="00E761BE">
      <w:pPr>
        <w:rPr>
          <w:noProof/>
        </w:rPr>
      </w:pPr>
    </w:p>
    <w:p w:rsidR="008210EB" w:rsidRDefault="008210EB" w:rsidP="00E761BE">
      <w:pPr>
        <w:rPr>
          <w:noProof/>
        </w:rPr>
      </w:pPr>
    </w:p>
    <w:p w:rsidR="008210EB" w:rsidRDefault="008210EB" w:rsidP="00E761BE">
      <w:pPr>
        <w:rPr>
          <w:noProof/>
        </w:rPr>
      </w:pPr>
    </w:p>
    <w:p w:rsidR="008210EB" w:rsidRDefault="008210EB" w:rsidP="00E761BE">
      <w:pPr>
        <w:rPr>
          <w:noProof/>
        </w:rPr>
      </w:pPr>
    </w:p>
    <w:p w:rsidR="008210EB" w:rsidRDefault="008210EB" w:rsidP="00E761BE">
      <w:pPr>
        <w:rPr>
          <w:noProof/>
        </w:rPr>
      </w:pPr>
    </w:p>
    <w:p w:rsidR="008210EB" w:rsidRDefault="008210EB" w:rsidP="00E761BE">
      <w:pPr>
        <w:rPr>
          <w:noProof/>
        </w:rPr>
      </w:pPr>
    </w:p>
    <w:p w:rsidR="008210EB" w:rsidRDefault="008210EB" w:rsidP="00E761BE">
      <w:pPr>
        <w:rPr>
          <w:noProof/>
        </w:rPr>
      </w:pPr>
    </w:p>
    <w:p w:rsidR="008210EB" w:rsidRDefault="008210EB" w:rsidP="00E761BE">
      <w:pPr>
        <w:rPr>
          <w:noProof/>
        </w:rPr>
      </w:pPr>
    </w:p>
    <w:p w:rsidR="008210EB" w:rsidRDefault="008210EB" w:rsidP="00E761BE"/>
    <w:p w:rsidR="0054608D" w:rsidRDefault="0054608D" w:rsidP="00E761BE"/>
    <w:p w:rsidR="008210EB" w:rsidRPr="008210EB" w:rsidRDefault="0053023B" w:rsidP="008210EB">
      <w:pPr>
        <w:rPr>
          <w:rFonts w:ascii="Cambria Math" w:eastAsiaTheme="minorEastAsia" w:hAnsi="Cambria Math"/>
          <w:noProof/>
          <w:oMath/>
        </w:rPr>
      </w:pPr>
      <w:r>
        <w:rPr>
          <w:noProof/>
        </w:rPr>
        <w:pict>
          <v:shape id="Text Box 2" o:spid="_x0000_s1049" type="#_x0000_t202" style="position:absolute;margin-left:425.3pt;margin-top:-.2pt;width:85.3pt;height:60.05pt;z-index:2517022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B91706" w:rsidRDefault="00B91706">
                  <w:proofErr w:type="spellStart"/>
                  <w:r>
                    <w:t>Ans</w:t>
                  </w:r>
                  <w:proofErr w:type="spellEnd"/>
                  <w:r>
                    <w:t>:</w:t>
                  </w:r>
                </w:p>
                <w:p w:rsidR="00B91706" w:rsidRPr="00B91706" w:rsidRDefault="00B91706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F(2)≈1.4161</m:t>
                      </m:r>
                    </m:oMath>
                  </m:oMathPara>
                </w:p>
                <w:p w:rsidR="00B91706" w:rsidRPr="00B91706" w:rsidRDefault="00B91706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F(5)≈0.7163</m:t>
                      </m:r>
                    </m:oMath>
                  </m:oMathPara>
                </w:p>
                <w:p w:rsidR="00B91706" w:rsidRDefault="00B91706">
                  <m:oMathPara>
                    <m:oMath>
                      <m:r>
                        <w:rPr>
                          <w:rFonts w:ascii="Cambria Math" w:hAnsi="Cambria Math"/>
                        </w:rPr>
                        <m:t>F(8)≈1.1455</m:t>
                      </m:r>
                    </m:oMath>
                  </m:oMathPara>
                </w:p>
              </w:txbxContent>
            </v:textbox>
          </v:shape>
        </w:pict>
      </w:r>
      <w:r w:rsidR="0054608D">
        <w:t>Ex: Same directions as above: try</w:t>
      </w:r>
      <w:r w:rsidR="00B91706">
        <w:t xml:space="preserve"> o</w:t>
      </w:r>
      <w:r w:rsidR="0054608D">
        <w:t xml:space="preserve">n your own: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x</m:t>
            </m:r>
          </m:sup>
          <m:e>
            <m:r>
              <w:rPr>
                <w:rFonts w:ascii="Cambria Math" w:eastAsiaTheme="minorEastAsia" w:hAnsi="Cambria Math"/>
              </w:rPr>
              <m:t>(Sin θ)</m:t>
            </m:r>
          </m:e>
        </m:nary>
        <m:r>
          <w:rPr>
            <w:rFonts w:ascii="Cambria Math" w:eastAsiaTheme="minorEastAsia" w:hAnsi="Cambria Math"/>
            <w:noProof/>
          </w:rPr>
          <m:t>dθ</m:t>
        </m:r>
      </m:oMath>
    </w:p>
    <w:p w:rsidR="0054608D" w:rsidRDefault="0054608D" w:rsidP="00E761BE"/>
    <w:p w:rsidR="0054608D" w:rsidRDefault="0054608D" w:rsidP="00E761BE"/>
    <w:p w:rsidR="0054608D" w:rsidRDefault="0054608D" w:rsidP="00E761BE"/>
    <w:p w:rsidR="0054608D" w:rsidRDefault="0054608D" w:rsidP="00E761BE">
      <w:pPr>
        <w:rPr>
          <w:noProof/>
        </w:rPr>
      </w:pPr>
    </w:p>
    <w:p w:rsidR="008210EB" w:rsidRDefault="008210EB" w:rsidP="00E761BE">
      <w:pPr>
        <w:rPr>
          <w:noProof/>
        </w:rPr>
      </w:pPr>
    </w:p>
    <w:p w:rsidR="008210EB" w:rsidRDefault="008210EB" w:rsidP="00E761BE">
      <w:pPr>
        <w:rPr>
          <w:noProof/>
        </w:rPr>
      </w:pPr>
    </w:p>
    <w:p w:rsidR="008210EB" w:rsidRDefault="008210EB" w:rsidP="00E761BE">
      <w:pPr>
        <w:rPr>
          <w:noProof/>
        </w:rPr>
      </w:pPr>
    </w:p>
    <w:p w:rsidR="008210EB" w:rsidRDefault="008210EB" w:rsidP="00E761BE">
      <w:pPr>
        <w:rPr>
          <w:noProof/>
        </w:rPr>
      </w:pPr>
    </w:p>
    <w:p w:rsidR="008210EB" w:rsidRDefault="008210EB" w:rsidP="00E761BE">
      <w:pPr>
        <w:rPr>
          <w:noProof/>
        </w:rPr>
      </w:pPr>
    </w:p>
    <w:p w:rsidR="008210EB" w:rsidRDefault="008210EB" w:rsidP="00E761BE">
      <w:pPr>
        <w:rPr>
          <w:noProof/>
        </w:rPr>
      </w:pPr>
    </w:p>
    <w:p w:rsidR="008210EB" w:rsidRDefault="008210EB" w:rsidP="00E761BE">
      <w:pPr>
        <w:rPr>
          <w:noProof/>
        </w:rPr>
      </w:pPr>
    </w:p>
    <w:p w:rsidR="008210EB" w:rsidRDefault="008210EB" w:rsidP="00E761BE"/>
    <w:p w:rsidR="0054608D" w:rsidRDefault="0054608D" w:rsidP="00E761BE"/>
    <w:p w:rsidR="0054608D" w:rsidRDefault="0054608D" w:rsidP="00E761BE"/>
    <w:p w:rsidR="0054608D" w:rsidRDefault="0054608D" w:rsidP="00E761BE"/>
    <w:p w:rsidR="0054608D" w:rsidRDefault="0054608D" w:rsidP="00E761BE"/>
    <w:p w:rsidR="0054608D" w:rsidRDefault="0054608D" w:rsidP="00E761BE"/>
    <w:p w:rsidR="00375BA0" w:rsidRDefault="00375BA0" w:rsidP="00375BA0">
      <w:r>
        <w:lastRenderedPageBreak/>
        <w:t>Ex (5.4.103)</w:t>
      </w:r>
    </w:p>
    <w:p w:rsidR="00375BA0" w:rsidRDefault="00375BA0" w:rsidP="00375BA0">
      <w:r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Sin x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t</m:t>
                </m:r>
              </m:e>
            </m:rad>
          </m:e>
        </m:nary>
        <m:r>
          <w:rPr>
            <w:rFonts w:ascii="Cambria Math" w:hAnsi="Cambria Math"/>
          </w:rPr>
          <m:t>dt</m:t>
        </m:r>
      </m:oMath>
      <w:r>
        <w:rPr>
          <w:rFonts w:eastAsiaTheme="minorEastAsia"/>
        </w:rPr>
        <w:t xml:space="preserve"> then find </w:t>
      </w:r>
      <m:oMath>
        <m:r>
          <w:rPr>
            <w:rFonts w:ascii="Cambria Math" w:eastAsiaTheme="minorEastAsia" w:hAnsi="Cambria Math"/>
          </w:rPr>
          <m:t>F'(x)</m:t>
        </m:r>
      </m:oMath>
    </w:p>
    <w:p w:rsidR="0054608D" w:rsidRDefault="0054608D" w:rsidP="00E761BE"/>
    <w:p w:rsidR="00375BA0" w:rsidRDefault="00375BA0" w:rsidP="00E761BE"/>
    <w:p w:rsidR="00375BA0" w:rsidRDefault="00375BA0" w:rsidP="00E761BE"/>
    <w:p w:rsidR="00375BA0" w:rsidRDefault="00375BA0" w:rsidP="00E761BE"/>
    <w:p w:rsidR="00375BA0" w:rsidRDefault="00375BA0" w:rsidP="00E761BE"/>
    <w:p w:rsidR="00375BA0" w:rsidRDefault="00375BA0" w:rsidP="00E761BE"/>
    <w:p w:rsidR="00375BA0" w:rsidRDefault="00375BA0" w:rsidP="00E761BE"/>
    <w:p w:rsidR="00375BA0" w:rsidRDefault="00375BA0" w:rsidP="00E761BE"/>
    <w:p w:rsidR="00E761BE" w:rsidRDefault="002C07C6" w:rsidP="00E761BE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147320</wp:posOffset>
            </wp:positionV>
            <wp:extent cx="1532890" cy="153479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1BE">
        <w:rPr>
          <w:u w:val="single"/>
        </w:rPr>
        <w:t>Ex 5</w:t>
      </w:r>
      <w:r w:rsidR="00E761BE">
        <w:t xml:space="preserve"> </w:t>
      </w:r>
      <w:r w:rsidR="00E761BE">
        <w:rPr>
          <w:rFonts w:eastAsiaTheme="minorEastAsia"/>
        </w:rPr>
        <w:t>(</w:t>
      </w:r>
      <w:r>
        <w:rPr>
          <w:rFonts w:eastAsiaTheme="minorEastAsia"/>
        </w:rPr>
        <w:t>5.4.86</w:t>
      </w:r>
      <w:r w:rsidR="00E761BE">
        <w:rPr>
          <w:rFonts w:eastAsiaTheme="minorEastAsia"/>
        </w:rPr>
        <w:t xml:space="preserve">) </w:t>
      </w:r>
    </w:p>
    <w:p w:rsidR="002C07C6" w:rsidRDefault="002C07C6" w:rsidP="00E761BE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x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dt</m:t>
            </m:r>
          </m:e>
        </m:nary>
      </m:oMath>
      <w:r>
        <w:rPr>
          <w:rFonts w:eastAsiaTheme="minorEastAsia"/>
        </w:rPr>
        <w:t xml:space="preserve"> given in the figure</w:t>
      </w:r>
    </w:p>
    <w:p w:rsidR="002C07C6" w:rsidRDefault="002C07C6" w:rsidP="00E761BE">
      <w:pPr>
        <w:rPr>
          <w:rFonts w:eastAsiaTheme="minorEastAsia"/>
        </w:rPr>
      </w:pPr>
    </w:p>
    <w:p w:rsidR="002C07C6" w:rsidRDefault="002C07C6" w:rsidP="00E761BE">
      <w:pPr>
        <w:rPr>
          <w:rFonts w:eastAsiaTheme="minorEastAsia"/>
        </w:rPr>
      </w:pPr>
    </w:p>
    <w:p w:rsidR="002C07C6" w:rsidRDefault="00373091" w:rsidP="00E761BE">
      <w:pPr>
        <w:rPr>
          <w:rFonts w:eastAsiaTheme="minorEastAsia"/>
        </w:rPr>
      </w:pPr>
      <w:r>
        <w:rPr>
          <w:rFonts w:eastAsiaTheme="minorEastAsia"/>
        </w:rPr>
        <w:t xml:space="preserve">a)  </w:t>
      </w:r>
      <w:proofErr w:type="gramStart"/>
      <w:r>
        <w:rPr>
          <w:rFonts w:eastAsiaTheme="minorEastAsia"/>
        </w:rPr>
        <w:t xml:space="preserve">Estimate </w:t>
      </w:r>
      <w:proofErr w:type="gramEnd"/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,g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,g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,g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</m:t>
            </m:r>
          </m:e>
        </m:d>
        <m:r>
          <w:rPr>
            <w:rFonts w:ascii="Cambria Math" w:eastAsiaTheme="minorEastAsia" w:hAnsi="Cambria Math"/>
          </w:rPr>
          <m:t>,g(8)</m:t>
        </m:r>
      </m:oMath>
      <w:r>
        <w:rPr>
          <w:rFonts w:eastAsiaTheme="minorEastAsia"/>
        </w:rPr>
        <w:t>.</w:t>
      </w:r>
    </w:p>
    <w:p w:rsidR="00373091" w:rsidRDefault="00373091" w:rsidP="00E761BE">
      <w:pPr>
        <w:rPr>
          <w:rFonts w:eastAsiaTheme="minorEastAsia"/>
        </w:rPr>
      </w:pPr>
      <w:r>
        <w:rPr>
          <w:rFonts w:eastAsiaTheme="minorEastAsia"/>
        </w:rPr>
        <w:t xml:space="preserve">b)  Find the largest open interval on which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is increasing.</w:t>
      </w:r>
    </w:p>
    <w:p w:rsidR="00373091" w:rsidRDefault="00373091" w:rsidP="00373091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proofErr w:type="gramStart"/>
      <w:r>
        <w:rPr>
          <w:rFonts w:eastAsiaTheme="minorEastAsia"/>
        </w:rPr>
        <w:t xml:space="preserve">Find the largest open interval on which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is decreasing.</w:t>
      </w:r>
      <w:proofErr w:type="gramEnd"/>
    </w:p>
    <w:p w:rsidR="00373091" w:rsidRDefault="00373091" w:rsidP="00373091">
      <w:pPr>
        <w:rPr>
          <w:rFonts w:eastAsiaTheme="minorEastAsia"/>
        </w:rPr>
      </w:pPr>
      <w:r>
        <w:rPr>
          <w:rFonts w:eastAsiaTheme="minorEastAsia"/>
        </w:rPr>
        <w:t xml:space="preserve">c)  Identify any </w:t>
      </w:r>
      <w:proofErr w:type="spellStart"/>
      <w:r>
        <w:rPr>
          <w:rFonts w:eastAsiaTheme="minorEastAsia"/>
        </w:rPr>
        <w:t>extrema</w:t>
      </w:r>
      <w:proofErr w:type="spellEnd"/>
      <w:r>
        <w:rPr>
          <w:rFonts w:eastAsiaTheme="minorEastAsia"/>
        </w:rPr>
        <w:t xml:space="preserve"> of </w:t>
      </w:r>
      <m:oMath>
        <m:r>
          <w:rPr>
            <w:rFonts w:ascii="Cambria Math" w:eastAsiaTheme="minorEastAsia" w:hAnsi="Cambria Math"/>
          </w:rPr>
          <m:t>g</m:t>
        </m:r>
      </m:oMath>
    </w:p>
    <w:p w:rsidR="00373091" w:rsidRDefault="00373091" w:rsidP="00373091">
      <w:pPr>
        <w:rPr>
          <w:rFonts w:eastAsiaTheme="minorEastAsia"/>
        </w:rPr>
      </w:pPr>
      <w:r>
        <w:rPr>
          <w:rFonts w:eastAsiaTheme="minorEastAsia"/>
        </w:rPr>
        <w:t>d)  Sketch a rough graph of g</w:t>
      </w:r>
    </w:p>
    <w:p w:rsidR="00373091" w:rsidRDefault="00373091" w:rsidP="00373091">
      <w:pPr>
        <w:rPr>
          <w:rFonts w:eastAsiaTheme="minorEastAsia"/>
          <w:noProof/>
        </w:rPr>
      </w:pPr>
      <w:r w:rsidRPr="00373091">
        <w:rPr>
          <w:rFonts w:eastAsiaTheme="minorEastAsia"/>
        </w:rPr>
        <w:t xml:space="preserve"> </w:t>
      </w:r>
    </w:p>
    <w:p w:rsidR="00E07832" w:rsidRDefault="00E07832" w:rsidP="00373091">
      <w:pPr>
        <w:rPr>
          <w:rFonts w:eastAsiaTheme="minorEastAsia"/>
          <w:noProof/>
        </w:rPr>
      </w:pPr>
    </w:p>
    <w:p w:rsidR="00E07832" w:rsidRDefault="00E07832" w:rsidP="00373091">
      <w:pPr>
        <w:rPr>
          <w:rFonts w:eastAsiaTheme="minorEastAsia"/>
          <w:noProof/>
        </w:rPr>
      </w:pPr>
    </w:p>
    <w:p w:rsidR="00E07832" w:rsidRDefault="00E07832" w:rsidP="00373091">
      <w:pPr>
        <w:rPr>
          <w:rFonts w:eastAsiaTheme="minorEastAsia"/>
          <w:noProof/>
        </w:rPr>
      </w:pPr>
    </w:p>
    <w:p w:rsidR="00E07832" w:rsidRDefault="00E07832" w:rsidP="00373091">
      <w:pPr>
        <w:rPr>
          <w:rFonts w:eastAsiaTheme="minorEastAsia"/>
          <w:noProof/>
        </w:rPr>
      </w:pPr>
    </w:p>
    <w:p w:rsidR="00E07832" w:rsidRDefault="00E07832" w:rsidP="00373091">
      <w:pPr>
        <w:rPr>
          <w:rFonts w:eastAsiaTheme="minorEastAsia"/>
          <w:noProof/>
        </w:rPr>
      </w:pPr>
    </w:p>
    <w:p w:rsidR="00E07832" w:rsidRDefault="00E07832" w:rsidP="00373091">
      <w:pPr>
        <w:rPr>
          <w:rFonts w:eastAsiaTheme="minorEastAsia"/>
          <w:noProof/>
        </w:rPr>
      </w:pPr>
    </w:p>
    <w:p w:rsidR="00E07832" w:rsidRDefault="00E07832" w:rsidP="00373091">
      <w:pPr>
        <w:rPr>
          <w:rFonts w:eastAsiaTheme="minorEastAsia"/>
          <w:noProof/>
        </w:rPr>
      </w:pPr>
    </w:p>
    <w:p w:rsidR="00E07832" w:rsidRDefault="00E07832" w:rsidP="00373091">
      <w:pPr>
        <w:rPr>
          <w:rFonts w:eastAsiaTheme="minorEastAsia"/>
          <w:noProof/>
        </w:rPr>
      </w:pPr>
    </w:p>
    <w:p w:rsidR="00E07832" w:rsidRDefault="00E07832" w:rsidP="00373091">
      <w:pPr>
        <w:rPr>
          <w:rFonts w:eastAsiaTheme="minorEastAsia"/>
          <w:noProof/>
        </w:rPr>
      </w:pPr>
    </w:p>
    <w:p w:rsidR="00E07832" w:rsidRDefault="00E07832" w:rsidP="00373091">
      <w:pPr>
        <w:rPr>
          <w:rFonts w:eastAsiaTheme="minorEastAsia"/>
          <w:noProof/>
        </w:rPr>
      </w:pPr>
    </w:p>
    <w:p w:rsidR="00E07832" w:rsidRDefault="00E07832" w:rsidP="00373091">
      <w:pPr>
        <w:rPr>
          <w:rFonts w:eastAsiaTheme="minorEastAsia"/>
          <w:noProof/>
        </w:rPr>
      </w:pPr>
    </w:p>
    <w:p w:rsidR="00E07832" w:rsidRDefault="00E07832" w:rsidP="00373091">
      <w:pPr>
        <w:rPr>
          <w:rFonts w:eastAsiaTheme="minorEastAsia"/>
          <w:noProof/>
        </w:rPr>
      </w:pPr>
    </w:p>
    <w:p w:rsidR="00E07832" w:rsidRDefault="00E07832" w:rsidP="00373091">
      <w:pPr>
        <w:rPr>
          <w:rFonts w:eastAsiaTheme="minorEastAsia"/>
          <w:noProof/>
        </w:rPr>
      </w:pPr>
    </w:p>
    <w:p w:rsidR="00E07832" w:rsidRDefault="00E07832" w:rsidP="00373091">
      <w:pPr>
        <w:rPr>
          <w:rFonts w:eastAsiaTheme="minorEastAsia"/>
          <w:noProof/>
        </w:rPr>
      </w:pPr>
    </w:p>
    <w:p w:rsidR="00E07832" w:rsidRDefault="00E07832" w:rsidP="00373091">
      <w:pPr>
        <w:rPr>
          <w:rFonts w:eastAsiaTheme="minorEastAsia"/>
          <w:noProof/>
        </w:rPr>
      </w:pPr>
    </w:p>
    <w:p w:rsidR="00E07832" w:rsidRDefault="00E07832" w:rsidP="00373091">
      <w:pPr>
        <w:rPr>
          <w:rFonts w:eastAsiaTheme="minorEastAsia"/>
          <w:noProof/>
        </w:rPr>
      </w:pPr>
    </w:p>
    <w:p w:rsidR="00E07832" w:rsidRDefault="00E07832" w:rsidP="00373091">
      <w:pPr>
        <w:rPr>
          <w:rFonts w:eastAsiaTheme="minorEastAsia"/>
          <w:noProof/>
        </w:rPr>
      </w:pPr>
    </w:p>
    <w:p w:rsidR="00E07832" w:rsidRDefault="00E07832" w:rsidP="00373091">
      <w:pPr>
        <w:rPr>
          <w:rFonts w:eastAsiaTheme="minorEastAsia"/>
        </w:rPr>
      </w:pPr>
    </w:p>
    <w:p w:rsidR="00373091" w:rsidRDefault="00373091" w:rsidP="00E761BE">
      <w:pPr>
        <w:rPr>
          <w:rFonts w:eastAsiaTheme="minorEastAsia"/>
        </w:rPr>
      </w:pPr>
    </w:p>
    <w:p w:rsidR="002C07C6" w:rsidRDefault="002C07C6" w:rsidP="00E761BE">
      <w:pPr>
        <w:rPr>
          <w:rFonts w:eastAsiaTheme="minorEastAsia"/>
        </w:rPr>
      </w:pPr>
    </w:p>
    <w:p w:rsidR="002C07C6" w:rsidRDefault="002C07C6" w:rsidP="00E761BE">
      <w:pPr>
        <w:rPr>
          <w:rFonts w:eastAsiaTheme="minorEastAsia"/>
        </w:rPr>
      </w:pPr>
    </w:p>
    <w:p w:rsidR="002C07C6" w:rsidRDefault="002C07C6" w:rsidP="00E761BE">
      <w:pPr>
        <w:rPr>
          <w:rFonts w:eastAsiaTheme="minorEastAsia"/>
        </w:rPr>
      </w:pPr>
    </w:p>
    <w:p w:rsidR="00375BA0" w:rsidRDefault="00375BA0" w:rsidP="00E761BE">
      <w:pPr>
        <w:rPr>
          <w:rFonts w:eastAsiaTheme="minorEastAsia"/>
        </w:rPr>
      </w:pPr>
    </w:p>
    <w:p w:rsidR="00375BA0" w:rsidRDefault="00375BA0" w:rsidP="00E761BE">
      <w:pPr>
        <w:rPr>
          <w:rFonts w:eastAsiaTheme="minorEastAsia"/>
        </w:rPr>
      </w:pPr>
    </w:p>
    <w:p w:rsidR="00375BA0" w:rsidRDefault="00375BA0" w:rsidP="00E761BE">
      <w:pPr>
        <w:rPr>
          <w:rFonts w:eastAsiaTheme="minorEastAsia"/>
        </w:rPr>
      </w:pPr>
    </w:p>
    <w:p w:rsidR="00375BA0" w:rsidRDefault="00375BA0" w:rsidP="00E761BE">
      <w:pPr>
        <w:rPr>
          <w:rFonts w:eastAsiaTheme="minorEastAsia"/>
        </w:rPr>
      </w:pPr>
    </w:p>
    <w:p w:rsidR="00375BA0" w:rsidRDefault="00375BA0" w:rsidP="00E761BE">
      <w:pPr>
        <w:rPr>
          <w:rFonts w:eastAsiaTheme="minorEastAsia"/>
        </w:rPr>
      </w:pPr>
    </w:p>
    <w:p w:rsidR="00375BA0" w:rsidRDefault="00375BA0" w:rsidP="00E761BE">
      <w:pPr>
        <w:rPr>
          <w:rFonts w:eastAsiaTheme="minorEastAsia"/>
        </w:rPr>
      </w:pPr>
    </w:p>
    <w:p w:rsidR="00E761BE" w:rsidRDefault="00373091" w:rsidP="00E761BE">
      <w:r>
        <w:rPr>
          <w:rFonts w:eastAsiaTheme="minorEastAsia"/>
        </w:rPr>
        <w:lastRenderedPageBreak/>
        <w:t>On your own:</w:t>
      </w:r>
      <w:r w:rsidR="00E761BE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1549400</wp:posOffset>
            </wp:positionH>
            <wp:positionV relativeFrom="paragraph">
              <wp:posOffset>-635</wp:posOffset>
            </wp:positionV>
            <wp:extent cx="2253615" cy="1371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1BE" w:rsidRDefault="00E761BE" w:rsidP="00E761BE"/>
    <w:p w:rsidR="00E761BE" w:rsidRDefault="00E761BE" w:rsidP="00E761BE"/>
    <w:p w:rsidR="00E761BE" w:rsidRDefault="00E761BE" w:rsidP="00E761BE"/>
    <w:p w:rsidR="00E761BE" w:rsidRDefault="00E761BE" w:rsidP="00E761BE"/>
    <w:p w:rsidR="00E761BE" w:rsidRDefault="00E761BE" w:rsidP="00E761BE"/>
    <w:p w:rsidR="00E761BE" w:rsidRDefault="00E761BE" w:rsidP="00E761BE"/>
    <w:p w:rsidR="00E761BE" w:rsidRDefault="00E761BE" w:rsidP="00E761BE"/>
    <w:p w:rsidR="00E761BE" w:rsidRDefault="00E761BE" w:rsidP="00E761BE">
      <w:pPr>
        <w:rPr>
          <w:rFonts w:eastAsiaTheme="minorEastAsia"/>
        </w:rPr>
      </w:pPr>
      <w:r>
        <w:t xml:space="preserve">The graph of the function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shown above consists of a semicircle and three line segments.  Let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be the function given </w:t>
      </w:r>
      <w:proofErr w:type="gramStart"/>
      <w:r>
        <w:rPr>
          <w:rFonts w:eastAsiaTheme="minorEastAsia"/>
        </w:rPr>
        <w:t xml:space="preserve">by </w:t>
      </w:r>
      <w:proofErr w:type="gramEnd"/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-3</m:t>
            </m:r>
          </m:sub>
          <m:sup>
            <m:r>
              <w:rPr>
                <w:rFonts w:ascii="Cambria Math" w:eastAsiaTheme="minorEastAsia" w:hAnsi="Cambria Math"/>
              </w:rPr>
              <m:t>x</m:t>
            </m:r>
          </m:sup>
          <m:e>
            <m:r>
              <w:rPr>
                <w:rFonts w:ascii="Cambria Math" w:eastAsiaTheme="minorEastAsia" w:hAnsi="Cambria Math"/>
              </w:rPr>
              <m:t>f(t)</m:t>
            </m:r>
          </m:e>
        </m:nary>
        <m:r>
          <w:rPr>
            <w:rFonts w:ascii="Cambria Math" w:eastAsiaTheme="minorEastAsia" w:hAnsi="Cambria Math"/>
          </w:rPr>
          <m:t>dt</m:t>
        </m:r>
      </m:oMath>
      <w:r>
        <w:rPr>
          <w:rFonts w:eastAsiaTheme="minorEastAsia"/>
        </w:rPr>
        <w:t>.</w:t>
      </w:r>
    </w:p>
    <w:p w:rsidR="00E761BE" w:rsidRPr="00515A20" w:rsidRDefault="00E761BE" w:rsidP="00E761BE">
      <w:pPr>
        <w:pStyle w:val="ListParagraph"/>
        <w:numPr>
          <w:ilvl w:val="0"/>
          <w:numId w:val="2"/>
        </w:numPr>
      </w:pPr>
      <w:r>
        <w:t xml:space="preserve">Find </w:t>
      </w:r>
      <m:oMath>
        <m:r>
          <w:rPr>
            <w:rFonts w:ascii="Cambria Math" w:hAnsi="Cambria Math"/>
          </w:rPr>
          <m:t>g(0)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(0)</m:t>
        </m:r>
      </m:oMath>
      <w:r>
        <w:rPr>
          <w:rFonts w:eastAsiaTheme="minorEastAsia"/>
        </w:rPr>
        <w:t>.</w:t>
      </w:r>
    </w:p>
    <w:p w:rsidR="00E761BE" w:rsidRPr="00515A20" w:rsidRDefault="00E761BE" w:rsidP="00E761BE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Find all values of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in the open interval </w:t>
      </w:r>
      <m:oMath>
        <m:r>
          <w:rPr>
            <w:rFonts w:ascii="Cambria Math" w:eastAsiaTheme="minorEastAsia" w:hAnsi="Cambria Math"/>
          </w:rPr>
          <m:t>(-5,4)</m:t>
        </m:r>
      </m:oMath>
      <w:r>
        <w:rPr>
          <w:rFonts w:eastAsiaTheme="minorEastAsia"/>
        </w:rPr>
        <w:t xml:space="preserve"> at which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attains a relative maximum.  Justify your answer.</w:t>
      </w:r>
    </w:p>
    <w:p w:rsidR="00E761BE" w:rsidRPr="00515A20" w:rsidRDefault="00E761BE" w:rsidP="00E761BE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Find the absolute minimum value of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on the closed </w:t>
      </w:r>
      <w:proofErr w:type="gramStart"/>
      <w:r>
        <w:rPr>
          <w:rFonts w:eastAsiaTheme="minorEastAsia"/>
        </w:rPr>
        <w:t xml:space="preserve">interval </w:t>
      </w:r>
      <w:proofErr w:type="gramEnd"/>
      <m:oMath>
        <m:r>
          <w:rPr>
            <w:rFonts w:ascii="Cambria Math" w:eastAsiaTheme="minorEastAsia" w:hAnsi="Cambria Math"/>
          </w:rPr>
          <m:t>[-5,4]</m:t>
        </m:r>
      </m:oMath>
      <w:r>
        <w:rPr>
          <w:rFonts w:eastAsiaTheme="minorEastAsia"/>
        </w:rPr>
        <w:t>.  Justify your answer.</w:t>
      </w:r>
    </w:p>
    <w:p w:rsidR="00096494" w:rsidRDefault="00E761BE" w:rsidP="00232A79">
      <w:pPr>
        <w:pStyle w:val="ListParagraph"/>
        <w:numPr>
          <w:ilvl w:val="0"/>
          <w:numId w:val="2"/>
        </w:numPr>
      </w:pPr>
      <w:r w:rsidRPr="00232A79">
        <w:rPr>
          <w:rFonts w:eastAsiaTheme="minorEastAsia"/>
        </w:rPr>
        <w:t xml:space="preserve">Find all values of </w:t>
      </w:r>
      <m:oMath>
        <m:r>
          <w:rPr>
            <w:rFonts w:ascii="Cambria Math" w:eastAsiaTheme="minorEastAsia" w:hAnsi="Cambria Math"/>
          </w:rPr>
          <m:t>x</m:t>
        </m:r>
      </m:oMath>
      <w:r w:rsidRPr="00232A79">
        <w:rPr>
          <w:rFonts w:eastAsiaTheme="minorEastAsia"/>
        </w:rPr>
        <w:t xml:space="preserve"> in the open interval </w:t>
      </w:r>
      <m:oMath>
        <m:r>
          <w:rPr>
            <w:rFonts w:ascii="Cambria Math" w:eastAsiaTheme="minorEastAsia" w:hAnsi="Cambria Math"/>
          </w:rPr>
          <m:t>(-5,4)</m:t>
        </m:r>
      </m:oMath>
      <w:r w:rsidRPr="00232A79">
        <w:rPr>
          <w:rFonts w:eastAsiaTheme="minorEastAsia"/>
        </w:rPr>
        <w:t xml:space="preserve"> at which the graph of </w:t>
      </w:r>
      <m:oMath>
        <m:r>
          <w:rPr>
            <w:rFonts w:ascii="Cambria Math" w:eastAsiaTheme="minorEastAsia" w:hAnsi="Cambria Math"/>
          </w:rPr>
          <m:t>g</m:t>
        </m:r>
      </m:oMath>
      <w:r w:rsidRPr="00232A79">
        <w:rPr>
          <w:rFonts w:eastAsiaTheme="minorEastAsia"/>
        </w:rPr>
        <w:t xml:space="preserve"> has a point of inflection.</w:t>
      </w:r>
    </w:p>
    <w:sectPr w:rsidR="00096494" w:rsidSect="00A87318">
      <w:headerReference w:type="default" r:id="rId11"/>
      <w:pgSz w:w="12240" w:h="15840"/>
      <w:pgMar w:top="1260" w:right="720" w:bottom="1440" w:left="144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79" w:rsidRDefault="00232A79" w:rsidP="00DF78F5">
      <w:r>
        <w:separator/>
      </w:r>
    </w:p>
  </w:endnote>
  <w:endnote w:type="continuationSeparator" w:id="0">
    <w:p w:rsidR="00232A79" w:rsidRDefault="00232A79" w:rsidP="00DF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79" w:rsidRDefault="00232A79" w:rsidP="00DF78F5">
      <w:r>
        <w:separator/>
      </w:r>
    </w:p>
  </w:footnote>
  <w:footnote w:type="continuationSeparator" w:id="0">
    <w:p w:rsidR="00232A79" w:rsidRDefault="00232A79" w:rsidP="00DF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79" w:rsidRDefault="0053023B"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6.7pt;margin-top:22.45pt;width:522.8pt;height:0;z-index:251658240" o:connectortype="straight"/>
      </w:pict>
    </w:r>
    <w:r w:rsidR="00232A79">
      <w:rPr>
        <w:b/>
        <w:i/>
      </w:rPr>
      <w:t xml:space="preserve">FLC </w:t>
    </w:r>
    <w:r w:rsidR="00232A79" w:rsidRPr="002E7F82">
      <w:rPr>
        <w:b/>
        <w:i/>
      </w:rPr>
      <w:t>Math 400 Calculus I</w:t>
    </w:r>
    <w:r w:rsidR="00232A79">
      <w:rPr>
        <w:b/>
        <w:i/>
      </w:rPr>
      <w:tab/>
    </w:r>
    <w:r w:rsidR="00232A79">
      <w:rPr>
        <w:b/>
        <w:i/>
      </w:rPr>
      <w:tab/>
    </w:r>
    <w:r w:rsidR="00232A79">
      <w:rPr>
        <w:b/>
        <w:i/>
      </w:rPr>
      <w:tab/>
      <w:t xml:space="preserve">5.4 The Fundamental Theorem of Calculus </w:t>
    </w:r>
    <w:r w:rsidR="00232A79">
      <w:rPr>
        <w:b/>
        <w:i/>
      </w:rPr>
      <w:tab/>
    </w:r>
    <w:r w:rsidR="00232A79">
      <w:rPr>
        <w:b/>
        <w:i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232A79">
          <w:t xml:space="preserve">Page </w:t>
        </w:r>
        <w:r w:rsidR="00375BA0">
          <w:fldChar w:fldCharType="begin"/>
        </w:r>
        <w:r w:rsidR="00375BA0">
          <w:instrText xml:space="preserve"> PAGE </w:instrText>
        </w:r>
        <w:r w:rsidR="00375BA0">
          <w:fldChar w:fldCharType="separate"/>
        </w:r>
        <w:r>
          <w:rPr>
            <w:noProof/>
          </w:rPr>
          <w:t>4</w:t>
        </w:r>
        <w:r w:rsidR="00375BA0">
          <w:rPr>
            <w:noProof/>
          </w:rPr>
          <w:fldChar w:fldCharType="end"/>
        </w:r>
        <w:r w:rsidR="00232A79">
          <w:t xml:space="preserve"> of </w:t>
        </w:r>
        <w:fldSimple w:instr=" NUMPAGES  ">
          <w:r>
            <w:rPr>
              <w:noProof/>
            </w:rPr>
            <w:t>7</w:t>
          </w:r>
        </w:fldSimple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7021"/>
    <w:multiLevelType w:val="hybridMultilevel"/>
    <w:tmpl w:val="A7D41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529"/>
    <w:multiLevelType w:val="hybridMultilevel"/>
    <w:tmpl w:val="6310BE1A"/>
    <w:lvl w:ilvl="0" w:tplc="3D98527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547E7"/>
    <w:multiLevelType w:val="hybridMultilevel"/>
    <w:tmpl w:val="7F50B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hdrShapeDefaults>
    <o:shapedefaults v:ext="edit" spidmax="2050">
      <o:colormenu v:ext="edit" fillcolor="none [1304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1BE"/>
    <w:rsid w:val="00000CBC"/>
    <w:rsid w:val="000075AF"/>
    <w:rsid w:val="000251CB"/>
    <w:rsid w:val="000626FD"/>
    <w:rsid w:val="000658A0"/>
    <w:rsid w:val="00096494"/>
    <w:rsid w:val="000A6488"/>
    <w:rsid w:val="000D2046"/>
    <w:rsid w:val="000D76AF"/>
    <w:rsid w:val="0011714B"/>
    <w:rsid w:val="001B642C"/>
    <w:rsid w:val="001B7C28"/>
    <w:rsid w:val="00232A79"/>
    <w:rsid w:val="002C07C6"/>
    <w:rsid w:val="002F7EA8"/>
    <w:rsid w:val="003374B3"/>
    <w:rsid w:val="00344D70"/>
    <w:rsid w:val="00373091"/>
    <w:rsid w:val="00375BA0"/>
    <w:rsid w:val="003D07E9"/>
    <w:rsid w:val="003E6529"/>
    <w:rsid w:val="004706F0"/>
    <w:rsid w:val="004B7DCC"/>
    <w:rsid w:val="00512A33"/>
    <w:rsid w:val="005240A2"/>
    <w:rsid w:val="0053023B"/>
    <w:rsid w:val="0054608D"/>
    <w:rsid w:val="005567D1"/>
    <w:rsid w:val="00592376"/>
    <w:rsid w:val="005B2E17"/>
    <w:rsid w:val="005B2FD3"/>
    <w:rsid w:val="005D2853"/>
    <w:rsid w:val="005E3236"/>
    <w:rsid w:val="006425A2"/>
    <w:rsid w:val="00771F28"/>
    <w:rsid w:val="007F5249"/>
    <w:rsid w:val="008210EB"/>
    <w:rsid w:val="008C4667"/>
    <w:rsid w:val="00983844"/>
    <w:rsid w:val="00990948"/>
    <w:rsid w:val="00A23DB9"/>
    <w:rsid w:val="00A44D05"/>
    <w:rsid w:val="00A53827"/>
    <w:rsid w:val="00A632FD"/>
    <w:rsid w:val="00A63475"/>
    <w:rsid w:val="00A81C86"/>
    <w:rsid w:val="00A87318"/>
    <w:rsid w:val="00AF6923"/>
    <w:rsid w:val="00B63B25"/>
    <w:rsid w:val="00B91706"/>
    <w:rsid w:val="00BE4C0C"/>
    <w:rsid w:val="00D87C1B"/>
    <w:rsid w:val="00DF78F5"/>
    <w:rsid w:val="00E07832"/>
    <w:rsid w:val="00E72F13"/>
    <w:rsid w:val="00E761BE"/>
    <w:rsid w:val="00E8584C"/>
    <w:rsid w:val="00F20A53"/>
    <w:rsid w:val="00F50272"/>
    <w:rsid w:val="00F81F6C"/>
    <w:rsid w:val="00F848A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  <o:rules v:ext="edit">
        <o:r id="V:Rule7" type="connector" idref="#_x0000_s1045"/>
        <o:r id="V:Rule8" type="connector" idref="#_x0000_s1042"/>
        <o:r id="V:Rule9" type="connector" idref="#_x0000_s1046"/>
        <o:r id="V:Rule10" type="connector" idref="#_x0000_s1047"/>
        <o:r id="V:Rule11" type="connector" idref="#_x0000_s1043"/>
        <o:r id="V:Rule12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1BE"/>
  </w:style>
  <w:style w:type="paragraph" w:styleId="Footer">
    <w:name w:val="footer"/>
    <w:basedOn w:val="Normal"/>
    <w:link w:val="FooterChar"/>
    <w:uiPriority w:val="99"/>
    <w:unhideWhenUsed/>
    <w:rsid w:val="00E76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1BE"/>
  </w:style>
  <w:style w:type="paragraph" w:styleId="ListParagraph">
    <w:name w:val="List Paragraph"/>
    <w:basedOn w:val="Normal"/>
    <w:uiPriority w:val="34"/>
    <w:qFormat/>
    <w:rsid w:val="00E761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73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trieul</dc:creator>
  <cp:keywords/>
  <dc:description/>
  <cp:lastModifiedBy>Licensed User</cp:lastModifiedBy>
  <cp:revision>9</cp:revision>
  <cp:lastPrinted>2009-11-20T15:25:00Z</cp:lastPrinted>
  <dcterms:created xsi:type="dcterms:W3CDTF">2009-11-20T15:28:00Z</dcterms:created>
  <dcterms:modified xsi:type="dcterms:W3CDTF">2013-04-16T22:16:00Z</dcterms:modified>
</cp:coreProperties>
</file>